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A84" w:rsidRPr="00A33BD4" w:rsidRDefault="00001A84" w:rsidP="00001A84">
      <w:pPr>
        <w:pStyle w:val="paragraph"/>
        <w:spacing w:before="0" w:beforeAutospacing="0" w:after="0" w:afterAutospacing="0" w:line="276" w:lineRule="auto"/>
        <w:textAlignment w:val="baseline"/>
        <w:rPr>
          <w:rFonts w:ascii="Swift regular" w:eastAsia="MS Mincho" w:hAnsi="Swift regular" w:hint="eastAsia"/>
          <w:lang w:val="de-DE" w:eastAsia="de-DE"/>
        </w:rPr>
      </w:pPr>
      <w:r w:rsidRPr="00A33BD4">
        <w:rPr>
          <w:rFonts w:ascii="Swift regular" w:eastAsia="MS Mincho" w:hAnsi="Swift regular"/>
          <w:lang w:val="de-DE" w:eastAsia="de-DE"/>
        </w:rPr>
        <w:t>Vernissage: Fr, 15. März, 17.00 Uhr</w:t>
      </w:r>
    </w:p>
    <w:p w:rsidR="00001A84" w:rsidRPr="00A33BD4" w:rsidRDefault="00001A84" w:rsidP="00001A84">
      <w:pPr>
        <w:pStyle w:val="paragraph"/>
        <w:spacing w:before="0" w:beforeAutospacing="0" w:after="0" w:afterAutospacing="0" w:line="276" w:lineRule="auto"/>
        <w:textAlignment w:val="baseline"/>
        <w:rPr>
          <w:rFonts w:ascii="Swift regular" w:eastAsia="MS Mincho" w:hAnsi="Swift regular" w:hint="eastAsia"/>
          <w:b/>
          <w:lang w:val="de-DE" w:eastAsia="de-DE"/>
        </w:rPr>
      </w:pPr>
      <w:r w:rsidRPr="00A33BD4">
        <w:rPr>
          <w:rFonts w:ascii="Swift regular" w:eastAsia="MS Mincho" w:hAnsi="Swift regular"/>
          <w:b/>
          <w:lang w:val="de-DE" w:eastAsia="de-DE"/>
        </w:rPr>
        <w:t>Getting Things Done: Evolution of the Built Environment in Vorarlberg</w:t>
      </w:r>
    </w:p>
    <w:p w:rsidR="00001A84" w:rsidRPr="00A33BD4" w:rsidRDefault="00001A84" w:rsidP="00001A84">
      <w:pPr>
        <w:pStyle w:val="paragraph"/>
        <w:spacing w:before="0" w:beforeAutospacing="0" w:after="0" w:afterAutospacing="0" w:line="276" w:lineRule="auto"/>
        <w:textAlignment w:val="baseline"/>
        <w:rPr>
          <w:rFonts w:ascii="Swift regular" w:eastAsia="MS Mincho" w:hAnsi="Swift regular" w:hint="eastAsia"/>
          <w:sz w:val="22"/>
          <w:szCs w:val="22"/>
          <w:lang w:val="de-DE" w:eastAsia="de-DE"/>
        </w:rPr>
      </w:pPr>
      <w:r w:rsidRPr="00A33BD4">
        <w:rPr>
          <w:rFonts w:ascii="Swift regular" w:eastAsia="MS Mincho" w:hAnsi="Swift regular"/>
          <w:sz w:val="22"/>
          <w:szCs w:val="22"/>
          <w:lang w:val="de-DE" w:eastAsia="de-DE"/>
        </w:rPr>
        <w:t>bis 5. Mai 2019</w:t>
      </w:r>
    </w:p>
    <w:p w:rsidR="00001A84" w:rsidRPr="00A33BD4" w:rsidRDefault="00001A84" w:rsidP="00001A84">
      <w:pPr>
        <w:pStyle w:val="paragraph"/>
        <w:spacing w:before="0" w:beforeAutospacing="0" w:after="0" w:afterAutospacing="0" w:line="276" w:lineRule="auto"/>
        <w:textAlignment w:val="baseline"/>
        <w:rPr>
          <w:rFonts w:ascii="Swift regular" w:eastAsia="MS Mincho" w:hAnsi="Swift regular" w:hint="eastAsia"/>
          <w:sz w:val="22"/>
          <w:szCs w:val="22"/>
          <w:lang w:val="de-DE" w:eastAsia="de-DE"/>
        </w:rPr>
      </w:pPr>
    </w:p>
    <w:p w:rsidR="00001A84" w:rsidRPr="00A33BD4" w:rsidRDefault="00D57129" w:rsidP="00001A84">
      <w:pPr>
        <w:pStyle w:val="paragraph"/>
        <w:spacing w:before="0" w:beforeAutospacing="0" w:after="0" w:afterAutospacing="0" w:line="276" w:lineRule="auto"/>
        <w:textAlignment w:val="baseline"/>
        <w:rPr>
          <w:rFonts w:ascii="Swift regular" w:eastAsia="MS Mincho" w:hAnsi="Swift regular" w:hint="eastAsia"/>
          <w:sz w:val="22"/>
          <w:szCs w:val="22"/>
          <w:lang w:val="de-DE" w:eastAsia="de-DE"/>
        </w:rPr>
      </w:pPr>
      <w:r w:rsidRPr="00A33BD4">
        <w:rPr>
          <w:rFonts w:ascii="Swift regular" w:eastAsia="MS Mincho" w:hAnsi="Swift regular"/>
          <w:sz w:val="22"/>
          <w:szCs w:val="22"/>
          <w:lang w:val="de-DE" w:eastAsia="de-DE"/>
        </w:rPr>
        <w:t>In we</w:t>
      </w:r>
      <w:r w:rsidR="006655C7" w:rsidRPr="00A33BD4">
        <w:rPr>
          <w:rFonts w:ascii="Swift regular" w:eastAsia="MS Mincho" w:hAnsi="Swift regular"/>
          <w:sz w:val="22"/>
          <w:szCs w:val="22"/>
          <w:lang w:val="de-DE" w:eastAsia="de-DE"/>
        </w:rPr>
        <w:t>ltweit rund 30 Städten war die</w:t>
      </w:r>
      <w:r w:rsidRPr="00A33BD4">
        <w:rPr>
          <w:rFonts w:ascii="Swift regular" w:eastAsia="MS Mincho" w:hAnsi="Swift regular"/>
          <w:sz w:val="22"/>
          <w:szCs w:val="22"/>
          <w:lang w:val="de-DE" w:eastAsia="de-DE"/>
        </w:rPr>
        <w:t xml:space="preserve"> Wanderausstellung über die neuere Architektur und Handwerkskunst Vorarlbergs bisher zu sehen. Sie wurde </w:t>
      </w:r>
      <w:r w:rsidR="006655C7" w:rsidRPr="00A33BD4">
        <w:rPr>
          <w:rFonts w:ascii="Swift regular" w:eastAsia="MS Mincho" w:hAnsi="Swift regular"/>
          <w:sz w:val="22"/>
          <w:szCs w:val="22"/>
          <w:lang w:val="de-DE" w:eastAsia="de-DE"/>
        </w:rPr>
        <w:t xml:space="preserve">vom </w:t>
      </w:r>
      <w:r w:rsidRPr="00A33BD4">
        <w:rPr>
          <w:rFonts w:ascii="Swift regular" w:eastAsia="MS Mincho" w:hAnsi="Swift regular"/>
          <w:sz w:val="22"/>
          <w:szCs w:val="22"/>
          <w:lang w:val="de-DE" w:eastAsia="de-DE"/>
        </w:rPr>
        <w:t>Außenministerium und der</w:t>
      </w:r>
      <w:r w:rsidR="006655C7" w:rsidRPr="00A33BD4">
        <w:rPr>
          <w:rFonts w:ascii="Swift regular" w:eastAsia="MS Mincho" w:hAnsi="Swift regular"/>
          <w:sz w:val="22"/>
          <w:szCs w:val="22"/>
          <w:lang w:val="de-DE" w:eastAsia="de-DE"/>
        </w:rPr>
        <w:t xml:space="preserve"> Kulturabteilung des Landes Vorarlberg für die österreichischen Kulturforen initiiert und gibt einen Überblick über die Entwicklung der sogenannten Vorarlberger Bauschule, von ihren Anfängen in den späten 1950er Jahren bis in die Gegenwart. </w:t>
      </w:r>
      <w:r w:rsidRPr="00A33BD4">
        <w:rPr>
          <w:rFonts w:ascii="Swift regular" w:eastAsia="MS Mincho" w:hAnsi="Swift regular"/>
          <w:sz w:val="22"/>
          <w:szCs w:val="22"/>
          <w:lang w:val="de-DE" w:eastAsia="de-DE"/>
        </w:rPr>
        <w:t>Anhand von Fotografien, Plänen, Texten und Interviews werden die Bedingungen dieser Erfolgsgeschichte nachvollziehbar: eine Mischung aus innovativen Architekten und Bauherren, ein profundes Wissen um lokale Baumaterialien, liberale Baugesetze und der hohe Stellenwert von Tradition und innovativem Handwerk.</w:t>
      </w:r>
      <w:r w:rsidR="006655C7" w:rsidRPr="00A33BD4">
        <w:rPr>
          <w:rFonts w:ascii="Swift regular" w:eastAsia="MS Mincho" w:hAnsi="Swift regular"/>
          <w:sz w:val="22"/>
          <w:szCs w:val="22"/>
          <w:lang w:val="de-DE" w:eastAsia="de-DE"/>
        </w:rPr>
        <w:t xml:space="preserve"> Ehe das vorarlberg museum die Ausstellung in die Sammlung übernimmt, wird sie noch einmal gezeigt. </w:t>
      </w:r>
    </w:p>
    <w:p w:rsidR="00001A84" w:rsidRPr="00A33BD4" w:rsidRDefault="00001A84" w:rsidP="00001A84">
      <w:pPr>
        <w:pStyle w:val="paragraph"/>
        <w:spacing w:before="0" w:beforeAutospacing="0" w:after="0" w:afterAutospacing="0" w:line="276" w:lineRule="auto"/>
        <w:textAlignment w:val="baseline"/>
        <w:rPr>
          <w:rFonts w:ascii="Swift regular" w:eastAsia="MS Mincho" w:hAnsi="Swift regular" w:hint="eastAsia"/>
          <w:sz w:val="22"/>
          <w:szCs w:val="22"/>
          <w:lang w:val="de-DE" w:eastAsia="de-DE"/>
        </w:rPr>
      </w:pPr>
    </w:p>
    <w:p w:rsidR="00001A84" w:rsidRPr="00A33BD4" w:rsidRDefault="00001A84" w:rsidP="00001A84">
      <w:pPr>
        <w:pStyle w:val="paragraph"/>
        <w:spacing w:before="0" w:beforeAutospacing="0" w:after="0" w:afterAutospacing="0" w:line="276" w:lineRule="auto"/>
        <w:textAlignment w:val="baseline"/>
        <w:rPr>
          <w:rFonts w:ascii="Swift regular" w:eastAsia="MS Mincho" w:hAnsi="Swift regular" w:hint="eastAsia"/>
          <w:sz w:val="22"/>
          <w:szCs w:val="22"/>
          <w:lang w:val="de-DE" w:eastAsia="de-DE"/>
        </w:rPr>
      </w:pPr>
      <w:r w:rsidRPr="00A33BD4">
        <w:rPr>
          <w:rFonts w:ascii="Swift regular" w:eastAsia="MS Mincho" w:hAnsi="Swift regular"/>
          <w:lang w:val="de-DE" w:eastAsia="de-DE"/>
        </w:rPr>
        <w:t>Da Baukultur zu einem guten Teil vom Wissen getragen wird, das sich den Erfahrungen der Praxis und der Unmittelbarkeit des Tuns verdankt, ist Kurator Wolfgang Fiel den Geschichten jener nachgegangen, die zur baukulturellen Entwicklung Vorarlbergs beitragen oder beigetragen haben. Daraus ist eine auf mittlerweile knapp 60 Filmdokumente angewachsene Interviewsammlung entstanden</w:t>
      </w:r>
      <w:r w:rsidR="005D661D" w:rsidRPr="00A33BD4">
        <w:rPr>
          <w:rFonts w:ascii="Swift regular" w:eastAsia="MS Mincho" w:hAnsi="Swift regular"/>
          <w:lang w:val="de-DE" w:eastAsia="de-DE"/>
        </w:rPr>
        <w:t xml:space="preserve">. Sie dokumentiert die </w:t>
      </w:r>
      <w:r w:rsidRPr="00A33BD4">
        <w:rPr>
          <w:rFonts w:ascii="Swift regular" w:eastAsia="MS Mincho" w:hAnsi="Swift regular"/>
          <w:lang w:val="de-DE" w:eastAsia="de-DE"/>
        </w:rPr>
        <w:t>Vielfalt einer Entwicklung</w:t>
      </w:r>
      <w:r w:rsidR="005D661D" w:rsidRPr="00A33BD4">
        <w:rPr>
          <w:rFonts w:ascii="Swift regular" w:eastAsia="MS Mincho" w:hAnsi="Swift regular"/>
          <w:lang w:val="de-DE" w:eastAsia="de-DE"/>
        </w:rPr>
        <w:t xml:space="preserve">, </w:t>
      </w:r>
      <w:r w:rsidRPr="00A33BD4">
        <w:rPr>
          <w:rFonts w:ascii="Swift regular" w:eastAsia="MS Mincho" w:hAnsi="Swift regular"/>
          <w:lang w:val="de-DE" w:eastAsia="de-DE"/>
        </w:rPr>
        <w:t>die in den späten 19</w:t>
      </w:r>
      <w:r w:rsidR="00280756" w:rsidRPr="00A33BD4">
        <w:rPr>
          <w:rFonts w:ascii="Swift regular" w:eastAsia="MS Mincho" w:hAnsi="Swift regular"/>
          <w:lang w:val="de-DE" w:eastAsia="de-DE"/>
        </w:rPr>
        <w:t>50</w:t>
      </w:r>
      <w:r w:rsidRPr="00A33BD4">
        <w:rPr>
          <w:rFonts w:ascii="Swift regular" w:eastAsia="MS Mincho" w:hAnsi="Swift regular"/>
          <w:lang w:val="de-DE" w:eastAsia="de-DE"/>
        </w:rPr>
        <w:t>er Jahren ihren Ausgang genommen hat.</w:t>
      </w:r>
    </w:p>
    <w:p w:rsidR="00001A84" w:rsidRPr="00A33BD4" w:rsidRDefault="00001A84" w:rsidP="00001A84">
      <w:pPr>
        <w:pStyle w:val="paragraph"/>
        <w:spacing w:before="0" w:beforeAutospacing="0" w:after="0" w:afterAutospacing="0" w:line="276" w:lineRule="auto"/>
        <w:textAlignment w:val="baseline"/>
        <w:rPr>
          <w:rFonts w:ascii="Swift regular" w:eastAsia="MS Mincho" w:hAnsi="Swift regular" w:hint="eastAsia"/>
          <w:lang w:val="de-DE" w:eastAsia="de-DE"/>
        </w:rPr>
      </w:pPr>
      <w:r w:rsidRPr="00A33BD4">
        <w:rPr>
          <w:rFonts w:ascii="Swift regular" w:eastAsia="MS Mincho" w:hAnsi="Swift regular"/>
          <w:lang w:val="de-DE" w:eastAsia="de-DE"/>
        </w:rPr>
        <w:t>Mit über 230 Projekten und etwa 700 fotografischen Abbildungen sind die Arbeiten der ausgewählten Architek</w:t>
      </w:r>
      <w:r w:rsidR="006655C7" w:rsidRPr="00A33BD4">
        <w:rPr>
          <w:rFonts w:ascii="Swift regular" w:eastAsia="MS Mincho" w:hAnsi="Swift regular"/>
          <w:lang w:val="de-DE" w:eastAsia="de-DE"/>
        </w:rPr>
        <w:t xml:space="preserve">tinnen und Architekten </w:t>
      </w:r>
      <w:r w:rsidRPr="00A33BD4">
        <w:rPr>
          <w:rFonts w:ascii="Swift regular" w:eastAsia="MS Mincho" w:hAnsi="Swift regular"/>
          <w:lang w:val="de-DE" w:eastAsia="de-DE"/>
        </w:rPr>
        <w:t xml:space="preserve">auf insgesamt 70 </w:t>
      </w:r>
      <w:r w:rsidRPr="00A33BD4">
        <w:rPr>
          <w:rFonts w:ascii="Swift regular" w:eastAsia="MS Mincho" w:hAnsi="Swift regular"/>
          <w:lang w:eastAsia="de-DE"/>
        </w:rPr>
        <w:t>großformatigen textilen Bildträgern zu sehen, die in ein speziell entwickeltes Präsentationsgestell aus Holz eingehängt werden. D</w:t>
      </w:r>
      <w:r w:rsidR="005D661D" w:rsidRPr="00A33BD4">
        <w:rPr>
          <w:rFonts w:ascii="Swift regular" w:eastAsia="MS Mincho" w:hAnsi="Swift regular"/>
          <w:lang w:eastAsia="de-DE"/>
        </w:rPr>
        <w:t xml:space="preserve">as Handwerk spielt eine </w:t>
      </w:r>
      <w:r w:rsidRPr="00A33BD4">
        <w:rPr>
          <w:rFonts w:ascii="Swift regular" w:eastAsia="MS Mincho" w:hAnsi="Swift regular"/>
          <w:lang w:val="de-DE" w:eastAsia="de-DE"/>
        </w:rPr>
        <w:t>besondere</w:t>
      </w:r>
      <w:r w:rsidR="005D661D" w:rsidRPr="00A33BD4">
        <w:rPr>
          <w:rFonts w:ascii="Swift regular" w:eastAsia="MS Mincho" w:hAnsi="Swift regular"/>
          <w:lang w:val="de-DE" w:eastAsia="de-DE"/>
        </w:rPr>
        <w:t xml:space="preserve"> </w:t>
      </w:r>
      <w:r w:rsidRPr="00A33BD4">
        <w:rPr>
          <w:rFonts w:ascii="Swift regular" w:eastAsia="MS Mincho" w:hAnsi="Swift regular"/>
          <w:lang w:val="de-DE" w:eastAsia="de-DE"/>
        </w:rPr>
        <w:t>Rolle am Erfolg und der hohen Qualität der Vorarlberger Baukultur</w:t>
      </w:r>
      <w:r w:rsidR="005D661D" w:rsidRPr="00A33BD4">
        <w:rPr>
          <w:rFonts w:ascii="Swift regular" w:eastAsia="MS Mincho" w:hAnsi="Swift regular"/>
          <w:lang w:val="de-DE" w:eastAsia="de-DE"/>
        </w:rPr>
        <w:t xml:space="preserve">. Deshalb wurde </w:t>
      </w:r>
      <w:r w:rsidRPr="00A33BD4">
        <w:rPr>
          <w:rFonts w:ascii="Swift regular" w:eastAsia="MS Mincho" w:hAnsi="Swift regular"/>
          <w:lang w:val="de-DE" w:eastAsia="de-DE"/>
        </w:rPr>
        <w:t>die Ausstellung um insgesamt 13 Handwerksobjekte aus der Sammlung des Werkraum Bregenzerwald erweitert.</w:t>
      </w:r>
    </w:p>
    <w:p w:rsidR="00001A84" w:rsidRPr="00A33BD4" w:rsidRDefault="00001A84" w:rsidP="00001A84">
      <w:pPr>
        <w:pStyle w:val="paragraph"/>
        <w:spacing w:before="0" w:beforeAutospacing="0" w:after="0" w:afterAutospacing="0" w:line="276" w:lineRule="auto"/>
        <w:textAlignment w:val="baseline"/>
        <w:rPr>
          <w:rFonts w:ascii="Swift regular" w:eastAsia="MS Mincho" w:hAnsi="Swift regular" w:hint="eastAsia"/>
          <w:lang w:eastAsia="de-DE"/>
        </w:rPr>
      </w:pPr>
    </w:p>
    <w:p w:rsidR="00280756" w:rsidRPr="00A33BD4" w:rsidRDefault="00280756" w:rsidP="00001A84">
      <w:pPr>
        <w:pStyle w:val="paragraph"/>
        <w:spacing w:before="0" w:beforeAutospacing="0" w:after="0" w:afterAutospacing="0" w:line="276" w:lineRule="auto"/>
        <w:textAlignment w:val="baseline"/>
        <w:rPr>
          <w:rFonts w:ascii="Swift regular" w:eastAsia="MS Mincho" w:hAnsi="Swift regular" w:hint="eastAsia"/>
          <w:lang w:val="de-DE" w:eastAsia="de-DE"/>
        </w:rPr>
      </w:pPr>
      <w:r w:rsidRPr="00A33BD4">
        <w:rPr>
          <w:rFonts w:ascii="Swift regular" w:eastAsia="MS Mincho" w:hAnsi="Swift regular"/>
          <w:lang w:val="de-DE" w:eastAsia="de-DE"/>
        </w:rPr>
        <w:t>Neben der ursprünglich</w:t>
      </w:r>
      <w:r w:rsidR="005D661D" w:rsidRPr="00A33BD4">
        <w:rPr>
          <w:rFonts w:ascii="Swift regular" w:eastAsia="MS Mincho" w:hAnsi="Swift regular"/>
          <w:lang w:val="de-DE" w:eastAsia="de-DE"/>
        </w:rPr>
        <w:t>en Konfiguration der Schau</w:t>
      </w:r>
      <w:r w:rsidRPr="00A33BD4">
        <w:rPr>
          <w:rFonts w:ascii="Swift regular" w:eastAsia="MS Mincho" w:hAnsi="Swift regular"/>
          <w:lang w:val="de-DE" w:eastAsia="de-DE"/>
        </w:rPr>
        <w:t xml:space="preserve"> sind im vorarlberg museum 12 ausgewählte Langfassungen der Interviews sowie zahlreiche Fotografien zu sehen, die der Künstler und Fotograf Gerhard Klocker im Zuge der Ausstellungsvorbereitungen gemacht hat. </w:t>
      </w:r>
      <w:r w:rsidR="006655C7" w:rsidRPr="00A33BD4">
        <w:rPr>
          <w:rFonts w:ascii="Swift regular" w:eastAsia="MS Mincho" w:hAnsi="Swift regular"/>
          <w:lang w:val="de-DE" w:eastAsia="de-DE"/>
        </w:rPr>
        <w:t xml:space="preserve">Mit dem </w:t>
      </w:r>
      <w:r w:rsidR="00001A84" w:rsidRPr="00A33BD4">
        <w:rPr>
          <w:rFonts w:ascii="Swift regular" w:eastAsia="MS Mincho" w:hAnsi="Swift regular"/>
          <w:lang w:val="de-DE" w:eastAsia="de-DE"/>
        </w:rPr>
        <w:t xml:space="preserve">Anspruch, die Entwicklung und gegenwärtige Situation der Vorarlberger Architektur kritisch zu betrachten und dabei dem spezifischen Kontext als auch jenen Themen gerecht zu werden, die über die regionalen Entstehungsbedingungen hinausreichen, ist eine Bestandsaufnahme entstanden, die </w:t>
      </w:r>
      <w:r w:rsidR="00B32B5F" w:rsidRPr="00A33BD4">
        <w:rPr>
          <w:rFonts w:ascii="Swift regular" w:eastAsia="MS Mincho" w:hAnsi="Swift regular"/>
          <w:lang w:val="de-DE" w:eastAsia="de-DE"/>
        </w:rPr>
        <w:t xml:space="preserve">auf großes Publikumsinteresse gestoßen ist. </w:t>
      </w:r>
      <w:r w:rsidR="00001A84" w:rsidRPr="00A33BD4">
        <w:rPr>
          <w:rFonts w:ascii="Swift regular" w:eastAsia="MS Mincho" w:hAnsi="Swift regular"/>
          <w:lang w:val="de-DE" w:eastAsia="de-DE"/>
        </w:rPr>
        <w:t xml:space="preserve">Nach der Premiere im Werkraum Bregenzerwald im September 2014 </w:t>
      </w:r>
      <w:r w:rsidR="005D661D" w:rsidRPr="00A33BD4">
        <w:rPr>
          <w:rFonts w:ascii="Swift regular" w:eastAsia="MS Mincho" w:hAnsi="Swift regular"/>
          <w:lang w:val="de-DE" w:eastAsia="de-DE"/>
        </w:rPr>
        <w:t xml:space="preserve">wurde </w:t>
      </w:r>
      <w:r w:rsidR="00001A84" w:rsidRPr="00A33BD4">
        <w:rPr>
          <w:rFonts w:ascii="Swift regular" w:eastAsia="MS Mincho" w:hAnsi="Swift regular"/>
          <w:lang w:val="de-DE" w:eastAsia="de-DE"/>
        </w:rPr>
        <w:t>die</w:t>
      </w:r>
      <w:r w:rsidRPr="00A33BD4">
        <w:rPr>
          <w:rFonts w:ascii="Swift regular" w:eastAsia="MS Mincho" w:hAnsi="Swift regular"/>
          <w:lang w:val="de-DE" w:eastAsia="de-DE"/>
        </w:rPr>
        <w:t xml:space="preserve"> Ausstellung an rund</w:t>
      </w:r>
      <w:r w:rsidR="00001A84" w:rsidRPr="00A33BD4">
        <w:rPr>
          <w:rFonts w:ascii="Swift regular" w:eastAsia="MS Mincho" w:hAnsi="Swift regular"/>
          <w:lang w:val="de-DE" w:eastAsia="de-DE"/>
        </w:rPr>
        <w:t xml:space="preserve"> 30</w:t>
      </w:r>
      <w:r w:rsidR="005D661D" w:rsidRPr="00A33BD4">
        <w:rPr>
          <w:rFonts w:ascii="Swift regular" w:eastAsia="MS Mincho" w:hAnsi="Swift regular"/>
          <w:lang w:val="de-DE" w:eastAsia="de-DE"/>
        </w:rPr>
        <w:t xml:space="preserve"> Orten gezeigt. </w:t>
      </w:r>
    </w:p>
    <w:p w:rsidR="00B32B5F" w:rsidRPr="00A33BD4" w:rsidRDefault="00B32B5F" w:rsidP="00001A84">
      <w:pPr>
        <w:pStyle w:val="paragraph"/>
        <w:spacing w:before="0" w:beforeAutospacing="0" w:after="0" w:afterAutospacing="0" w:line="276" w:lineRule="auto"/>
        <w:textAlignment w:val="baseline"/>
        <w:rPr>
          <w:rFonts w:ascii="Swift regular" w:eastAsia="MS Mincho" w:hAnsi="Swift regular" w:hint="eastAsia"/>
          <w:lang w:val="de-DE" w:eastAsia="de-DE"/>
        </w:rPr>
      </w:pPr>
    </w:p>
    <w:p w:rsidR="00001A84" w:rsidRPr="00A33BD4" w:rsidRDefault="00001A84" w:rsidP="00001A84">
      <w:pPr>
        <w:pStyle w:val="paragraph"/>
        <w:spacing w:before="0" w:beforeAutospacing="0" w:after="0" w:afterAutospacing="0" w:line="276" w:lineRule="auto"/>
        <w:textAlignment w:val="baseline"/>
        <w:rPr>
          <w:rFonts w:ascii="Swift regular" w:eastAsia="MS Mincho" w:hAnsi="Swift regular" w:hint="eastAsia"/>
          <w:lang w:val="de-DE" w:eastAsia="de-DE"/>
        </w:rPr>
      </w:pPr>
      <w:r w:rsidRPr="00A33BD4">
        <w:rPr>
          <w:rFonts w:ascii="Swift regular" w:eastAsia="MS Mincho" w:hAnsi="Swift regular"/>
          <w:lang w:val="de-DE" w:eastAsia="de-DE"/>
        </w:rPr>
        <w:t xml:space="preserve">Auf der Website der Ausstellung </w:t>
      </w:r>
      <w:hyperlink r:id="rId7" w:history="1">
        <w:r w:rsidRPr="00A33BD4">
          <w:rPr>
            <w:rFonts w:ascii="Swift regular" w:eastAsia="MS Mincho" w:hAnsi="Swift regular"/>
            <w:lang w:val="de-DE" w:eastAsia="de-DE"/>
          </w:rPr>
          <w:t>www.gettingthingsdone.or.at</w:t>
        </w:r>
      </w:hyperlink>
      <w:r w:rsidRPr="00A33BD4">
        <w:rPr>
          <w:rFonts w:ascii="Swift regular" w:eastAsia="MS Mincho" w:hAnsi="Swift regular"/>
          <w:lang w:val="de-DE" w:eastAsia="de-DE"/>
        </w:rPr>
        <w:t xml:space="preserve"> finden sich umfangreiche Informationen zur Ausstellung und den Ausstellungsorten sowie sämtliche Interviews in einer Lang- und englischen Kurzfassung. Im Birkhäuser Verlag sind zwei Kataloge erschienen, die die Entstehungsgeschichte und finale Form der Ausstellung mit zahlreichen großformatigen Abbildungen, Plänen und Grafiken umfassend dokumentieren.</w:t>
      </w:r>
    </w:p>
    <w:p w:rsidR="006655C7" w:rsidRPr="00A33BD4" w:rsidRDefault="006655C7" w:rsidP="00001A84">
      <w:pPr>
        <w:pStyle w:val="paragraph"/>
        <w:spacing w:before="0" w:beforeAutospacing="0" w:after="0" w:afterAutospacing="0" w:line="276" w:lineRule="auto"/>
        <w:textAlignment w:val="baseline"/>
        <w:rPr>
          <w:rFonts w:ascii="Swift regular" w:eastAsia="MS Mincho" w:hAnsi="Swift regular" w:hint="eastAsia"/>
          <w:lang w:val="de-DE" w:eastAsia="de-DE"/>
        </w:rPr>
      </w:pPr>
    </w:p>
    <w:p w:rsidR="00280756" w:rsidRPr="00A33BD4" w:rsidRDefault="00280756" w:rsidP="00280756">
      <w:pPr>
        <w:spacing w:after="0"/>
        <w:rPr>
          <w:rFonts w:ascii="Swift regular" w:eastAsia="MS Mincho" w:hAnsi="Swift regular" w:cs="Times New Roman" w:hint="eastAsia"/>
          <w:b/>
          <w:lang w:val="de-DE" w:eastAsia="de-DE"/>
        </w:rPr>
      </w:pPr>
      <w:r w:rsidRPr="00A33BD4">
        <w:rPr>
          <w:rFonts w:ascii="Swift regular" w:eastAsia="MS Mincho" w:hAnsi="Swift regular" w:cs="Times New Roman"/>
          <w:b/>
          <w:lang w:val="de-DE" w:eastAsia="de-DE"/>
        </w:rPr>
        <w:t>FÜHRUNGEN</w:t>
      </w:r>
    </w:p>
    <w:p w:rsidR="00280756" w:rsidRPr="00A33BD4" w:rsidRDefault="00280756" w:rsidP="00280756">
      <w:pPr>
        <w:spacing w:after="0"/>
        <w:rPr>
          <w:rFonts w:ascii="Swift regular" w:eastAsia="MS Mincho" w:hAnsi="Swift regular" w:cs="Times New Roman" w:hint="eastAsia"/>
          <w:lang w:val="de-DE" w:eastAsia="de-DE"/>
        </w:rPr>
      </w:pPr>
    </w:p>
    <w:p w:rsidR="00280756" w:rsidRPr="00A33BD4" w:rsidRDefault="00280756" w:rsidP="00280756">
      <w:pPr>
        <w:spacing w:after="0"/>
        <w:rPr>
          <w:rFonts w:ascii="Swift regular" w:eastAsia="MS Mincho" w:hAnsi="Swift regular" w:cs="Times New Roman" w:hint="eastAsia"/>
          <w:lang w:val="de-DE" w:eastAsia="de-DE"/>
        </w:rPr>
      </w:pPr>
      <w:r w:rsidRPr="00A33BD4">
        <w:rPr>
          <w:rFonts w:ascii="Swift regular" w:eastAsia="MS Mincho" w:hAnsi="Swift regular" w:cs="Times New Roman"/>
          <w:lang w:val="de-DE" w:eastAsia="de-DE"/>
        </w:rPr>
        <w:t xml:space="preserve">Sa, 16. März und Sa, 4. Mai, 15.00 Uhr </w:t>
      </w:r>
    </w:p>
    <w:p w:rsidR="00280756" w:rsidRPr="00A33BD4" w:rsidRDefault="00280756" w:rsidP="00280756">
      <w:pPr>
        <w:spacing w:after="0"/>
        <w:rPr>
          <w:rFonts w:ascii="Swift regular" w:eastAsia="MS Mincho" w:hAnsi="Swift regular" w:cs="Times New Roman" w:hint="eastAsia"/>
          <w:lang w:val="de-DE" w:eastAsia="de-DE"/>
        </w:rPr>
      </w:pPr>
      <w:r w:rsidRPr="00A33BD4">
        <w:rPr>
          <w:rFonts w:ascii="Swift regular" w:eastAsia="MS Mincho" w:hAnsi="Swift regular" w:cs="Times New Roman"/>
          <w:lang w:val="de-DE" w:eastAsia="de-DE"/>
        </w:rPr>
        <w:t>Getting Things Done im Trippelpack: Wolfgang Fiel mit Künstler Gerhard Klocker und Martin Bereuter (Tischlerei Bereuter)</w:t>
      </w:r>
    </w:p>
    <w:p w:rsidR="00280756" w:rsidRPr="00A33BD4" w:rsidRDefault="00280756" w:rsidP="00280756">
      <w:pPr>
        <w:spacing w:after="0"/>
        <w:rPr>
          <w:rFonts w:ascii="Swift regular" w:eastAsia="MS Mincho" w:hAnsi="Swift regular" w:cs="Times New Roman" w:hint="eastAsia"/>
          <w:lang w:val="de-DE" w:eastAsia="de-DE"/>
        </w:rPr>
      </w:pPr>
    </w:p>
    <w:p w:rsidR="00280756" w:rsidRPr="00A33BD4" w:rsidRDefault="00C923FE" w:rsidP="00280756">
      <w:pPr>
        <w:spacing w:after="0"/>
        <w:rPr>
          <w:rFonts w:ascii="Swift regular" w:eastAsia="MS Mincho" w:hAnsi="Swift regular" w:cs="Times New Roman" w:hint="eastAsia"/>
          <w:lang w:val="de-DE" w:eastAsia="de-DE"/>
        </w:rPr>
      </w:pPr>
      <w:r w:rsidRPr="00A33BD4">
        <w:rPr>
          <w:rFonts w:ascii="Swift regular" w:eastAsia="MS Mincho" w:hAnsi="Swift regular" w:cs="Times New Roman"/>
          <w:lang w:val="de-DE" w:eastAsia="de-DE"/>
        </w:rPr>
        <w:t xml:space="preserve">Führungen mit Fachleuten aus den Bereichen Architektur und Handwerk, Beginn jeweils 18.00 Uhr: </w:t>
      </w:r>
    </w:p>
    <w:p w:rsidR="00280756" w:rsidRPr="00A33BD4" w:rsidRDefault="00280756" w:rsidP="00280756">
      <w:pPr>
        <w:spacing w:after="0"/>
        <w:rPr>
          <w:rFonts w:ascii="Swift regular" w:eastAsia="MS Mincho" w:hAnsi="Swift regular" w:cs="Times New Roman" w:hint="eastAsia"/>
          <w:lang w:val="de-DE" w:eastAsia="de-DE"/>
        </w:rPr>
      </w:pPr>
      <w:r w:rsidRPr="00A33BD4">
        <w:rPr>
          <w:rFonts w:ascii="Swift regular" w:eastAsia="MS Mincho" w:hAnsi="Swift regular" w:cs="Times New Roman"/>
          <w:lang w:val="de-DE" w:eastAsia="de-DE"/>
        </w:rPr>
        <w:t>Do, 21. März Wolfgang Schmidinger und Wolfgang Fiel</w:t>
      </w:r>
    </w:p>
    <w:p w:rsidR="00280756" w:rsidRPr="00A33BD4" w:rsidRDefault="00280756" w:rsidP="00280756">
      <w:pPr>
        <w:spacing w:after="0"/>
        <w:rPr>
          <w:rFonts w:ascii="Swift regular" w:eastAsia="MS Mincho" w:hAnsi="Swift regular" w:cs="Times New Roman" w:hint="eastAsia"/>
          <w:lang w:val="de-DE" w:eastAsia="de-DE"/>
        </w:rPr>
      </w:pPr>
      <w:r w:rsidRPr="00A33BD4">
        <w:rPr>
          <w:rFonts w:ascii="Swift regular" w:eastAsia="MS Mincho" w:hAnsi="Swift regular" w:cs="Times New Roman"/>
          <w:lang w:val="de-DE" w:eastAsia="de-DE"/>
        </w:rPr>
        <w:t>Do, 28. März Markus Faisst und Robert Fabach</w:t>
      </w:r>
    </w:p>
    <w:p w:rsidR="00280756" w:rsidRPr="00A33BD4" w:rsidRDefault="00280756" w:rsidP="00280756">
      <w:pPr>
        <w:spacing w:after="0"/>
        <w:rPr>
          <w:rFonts w:ascii="Swift regular" w:eastAsia="MS Mincho" w:hAnsi="Swift regular" w:cs="Times New Roman" w:hint="eastAsia"/>
          <w:lang w:val="de-DE" w:eastAsia="de-DE"/>
        </w:rPr>
      </w:pPr>
      <w:r w:rsidRPr="00A33BD4">
        <w:rPr>
          <w:rFonts w:ascii="Swift regular" w:eastAsia="MS Mincho" w:hAnsi="Swift regular" w:cs="Times New Roman"/>
          <w:lang w:val="de-DE" w:eastAsia="de-DE"/>
        </w:rPr>
        <w:t>Do, 4. April Hermann Kaufmann und Robert Fabach</w:t>
      </w:r>
    </w:p>
    <w:p w:rsidR="00280756" w:rsidRPr="00A33BD4" w:rsidRDefault="00280756" w:rsidP="00280756">
      <w:pPr>
        <w:spacing w:after="0"/>
        <w:rPr>
          <w:rFonts w:ascii="Swift regular" w:eastAsia="MS Mincho" w:hAnsi="Swift regular" w:cs="Times New Roman" w:hint="eastAsia"/>
          <w:lang w:val="de-DE" w:eastAsia="de-DE"/>
        </w:rPr>
      </w:pPr>
      <w:r w:rsidRPr="00A33BD4">
        <w:rPr>
          <w:rFonts w:ascii="Swift regular" w:eastAsia="MS Mincho" w:hAnsi="Swift regular" w:cs="Times New Roman"/>
          <w:lang w:val="de-DE" w:eastAsia="de-DE"/>
        </w:rPr>
        <w:t>Do, 11. April Renate Breuß und Martina Pfeifer Steiner</w:t>
      </w:r>
    </w:p>
    <w:p w:rsidR="00280756" w:rsidRPr="00A33BD4" w:rsidRDefault="00280756" w:rsidP="00280756">
      <w:pPr>
        <w:spacing w:after="0"/>
        <w:rPr>
          <w:rFonts w:ascii="Swift regular" w:eastAsia="MS Mincho" w:hAnsi="Swift regular" w:cs="Times New Roman" w:hint="eastAsia"/>
          <w:lang w:val="de-DE" w:eastAsia="de-DE"/>
        </w:rPr>
      </w:pPr>
      <w:r w:rsidRPr="00A33BD4">
        <w:rPr>
          <w:rFonts w:ascii="Swift regular" w:eastAsia="MS Mincho" w:hAnsi="Swift regular" w:cs="Times New Roman"/>
          <w:lang w:val="de-DE" w:eastAsia="de-DE"/>
        </w:rPr>
        <w:t>Do, 25. April Geli Salzmann und Martina Pfeifer Steiner</w:t>
      </w:r>
    </w:p>
    <w:p w:rsidR="00280756" w:rsidRPr="00A33BD4" w:rsidRDefault="00280756" w:rsidP="00280756">
      <w:pPr>
        <w:spacing w:after="0"/>
        <w:rPr>
          <w:rFonts w:ascii="Swift regular" w:eastAsia="MS Mincho" w:hAnsi="Swift regular" w:cs="Times New Roman" w:hint="eastAsia"/>
          <w:lang w:val="de-DE" w:eastAsia="de-DE"/>
        </w:rPr>
      </w:pPr>
      <w:r w:rsidRPr="00A33BD4">
        <w:rPr>
          <w:rFonts w:ascii="Swift regular" w:eastAsia="MS Mincho" w:hAnsi="Swift regular" w:cs="Times New Roman"/>
          <w:lang w:val="de-DE" w:eastAsia="de-DE"/>
        </w:rPr>
        <w:t>Do, 2. Mai Roland Gnaiger und Wolfgang Fiel</w:t>
      </w:r>
    </w:p>
    <w:p w:rsidR="00280756" w:rsidRPr="00A33BD4" w:rsidRDefault="00C923FE" w:rsidP="00280756">
      <w:pPr>
        <w:spacing w:after="0"/>
        <w:rPr>
          <w:rFonts w:ascii="Swift regular" w:eastAsia="MS Mincho" w:hAnsi="Swift regular" w:cs="Times New Roman" w:hint="eastAsia"/>
          <w:lang w:val="de-DE" w:eastAsia="de-DE"/>
        </w:rPr>
      </w:pPr>
      <w:r w:rsidRPr="00A33BD4">
        <w:rPr>
          <w:rFonts w:ascii="Swift regular" w:eastAsia="MS Mincho" w:hAnsi="Swift regular" w:cs="Times New Roman"/>
          <w:lang w:val="de-DE" w:eastAsia="de-DE"/>
        </w:rPr>
        <w:t xml:space="preserve"> </w:t>
      </w:r>
    </w:p>
    <w:p w:rsidR="00C923FE" w:rsidRPr="00A33BD4" w:rsidRDefault="00C923FE" w:rsidP="00280756">
      <w:pPr>
        <w:spacing w:after="0"/>
        <w:rPr>
          <w:rFonts w:ascii="Swift regular" w:eastAsia="MS Mincho" w:hAnsi="Swift regular" w:cs="Times New Roman" w:hint="eastAsia"/>
          <w:lang w:val="de-DE" w:eastAsia="de-DE"/>
        </w:rPr>
      </w:pPr>
      <w:r w:rsidRPr="00A33BD4">
        <w:rPr>
          <w:rFonts w:ascii="Swift regular" w:eastAsia="MS Mincho" w:hAnsi="Swift regular" w:cs="Times New Roman"/>
          <w:lang w:val="de-DE" w:eastAsia="de-DE"/>
        </w:rPr>
        <w:t xml:space="preserve">Öffentliche Führungen: </w:t>
      </w:r>
    </w:p>
    <w:p w:rsidR="00280756" w:rsidRPr="00A33BD4" w:rsidRDefault="00280756" w:rsidP="00280756">
      <w:pPr>
        <w:spacing w:after="0"/>
        <w:rPr>
          <w:rFonts w:ascii="Swift regular" w:eastAsia="MS Mincho" w:hAnsi="Swift regular" w:cs="Times New Roman" w:hint="eastAsia"/>
          <w:lang w:val="de-DE" w:eastAsia="de-DE"/>
        </w:rPr>
      </w:pPr>
      <w:r w:rsidRPr="00A33BD4">
        <w:rPr>
          <w:rFonts w:ascii="Swift regular" w:eastAsia="MS Mincho" w:hAnsi="Swift regular" w:cs="Times New Roman"/>
          <w:lang w:val="de-DE" w:eastAsia="de-DE"/>
        </w:rPr>
        <w:t>So, 24. März, Sa, 30. März, Sa, 6. April,</w:t>
      </w:r>
      <w:r w:rsidR="00C923FE" w:rsidRPr="00A33BD4">
        <w:rPr>
          <w:rFonts w:ascii="Swift regular" w:eastAsia="MS Mincho" w:hAnsi="Swift regular" w:cs="Times New Roman"/>
          <w:lang w:val="de-DE" w:eastAsia="de-DE"/>
        </w:rPr>
        <w:t xml:space="preserve"> </w:t>
      </w:r>
      <w:r w:rsidRPr="00A33BD4">
        <w:rPr>
          <w:rFonts w:ascii="Swift regular" w:eastAsia="MS Mincho" w:hAnsi="Swift regular" w:cs="Times New Roman"/>
          <w:lang w:val="de-DE" w:eastAsia="de-DE"/>
        </w:rPr>
        <w:t>So, 14. April, Sa, 20. April, So, 28. April</w:t>
      </w:r>
      <w:r w:rsidR="00C923FE" w:rsidRPr="00A33BD4">
        <w:rPr>
          <w:rFonts w:ascii="Swift regular" w:eastAsia="MS Mincho" w:hAnsi="Swift regular" w:cs="Times New Roman"/>
          <w:lang w:val="de-DE" w:eastAsia="de-DE"/>
        </w:rPr>
        <w:t>, jeweils um 15.00 Uhr</w:t>
      </w:r>
    </w:p>
    <w:p w:rsidR="00C923FE" w:rsidRDefault="00C923FE" w:rsidP="00280756">
      <w:pPr>
        <w:spacing w:after="0"/>
        <w:rPr>
          <w:rFonts w:ascii="Swift regular" w:eastAsia="MS Mincho" w:hAnsi="Swift regular" w:cs="Times New Roman" w:hint="eastAsia"/>
          <w:lang w:val="de-DE" w:eastAsia="de-DE"/>
        </w:rPr>
      </w:pPr>
    </w:p>
    <w:p w:rsidR="00A33BD4" w:rsidRDefault="00A33BD4" w:rsidP="00280756">
      <w:pPr>
        <w:spacing w:after="0"/>
        <w:rPr>
          <w:rFonts w:ascii="Swift regular" w:eastAsia="MS Mincho" w:hAnsi="Swift regular" w:cs="Times New Roman" w:hint="eastAsia"/>
          <w:lang w:val="de-DE" w:eastAsia="de-DE"/>
        </w:rPr>
      </w:pPr>
    </w:p>
    <w:p w:rsidR="00A33BD4" w:rsidRPr="00A33BD4" w:rsidRDefault="00A33BD4" w:rsidP="00A33BD4">
      <w:pPr>
        <w:spacing w:after="0"/>
        <w:rPr>
          <w:rFonts w:ascii="Swift regular" w:eastAsia="MS Mincho" w:hAnsi="Swift regular" w:cs="Times New Roman" w:hint="eastAsia"/>
          <w:b/>
          <w:lang w:val="de-DE" w:eastAsia="de-DE"/>
        </w:rPr>
      </w:pPr>
      <w:r>
        <w:rPr>
          <w:rFonts w:ascii="Swift regular" w:eastAsia="MS Mincho" w:hAnsi="Swift regular" w:cs="Times New Roman" w:hint="eastAsia"/>
          <w:b/>
          <w:lang w:val="de-DE" w:eastAsia="de-DE"/>
        </w:rPr>
        <w:t>WORKSHOP</w:t>
      </w:r>
    </w:p>
    <w:p w:rsidR="00A33BD4" w:rsidRPr="00A33BD4" w:rsidRDefault="00A33BD4" w:rsidP="00280756">
      <w:pPr>
        <w:spacing w:after="0"/>
        <w:rPr>
          <w:rFonts w:ascii="Swift regular" w:eastAsia="MS Mincho" w:hAnsi="Swift regular" w:cs="Times New Roman" w:hint="eastAsia"/>
          <w:lang w:val="de-DE" w:eastAsia="de-DE"/>
        </w:rPr>
      </w:pPr>
    </w:p>
    <w:p w:rsidR="00C923FE" w:rsidRPr="00A33BD4" w:rsidRDefault="00C923FE" w:rsidP="00280756">
      <w:pPr>
        <w:spacing w:after="0"/>
        <w:rPr>
          <w:rFonts w:ascii="Swift regular" w:eastAsia="MS Mincho" w:hAnsi="Swift regular" w:cs="Times New Roman" w:hint="eastAsia"/>
          <w:lang w:val="de-DE" w:eastAsia="de-DE"/>
        </w:rPr>
      </w:pPr>
      <w:r w:rsidRPr="00A33BD4">
        <w:rPr>
          <w:rFonts w:ascii="Swift regular" w:eastAsia="MS Mincho" w:hAnsi="Swift regular" w:cs="Times New Roman"/>
          <w:lang w:val="de-DE" w:eastAsia="de-DE"/>
        </w:rPr>
        <w:t xml:space="preserve">Workshop für Kinder: Kunst – Hand – Werk </w:t>
      </w:r>
    </w:p>
    <w:p w:rsidR="00280756" w:rsidRPr="00A33BD4" w:rsidRDefault="00280756" w:rsidP="00280756">
      <w:pPr>
        <w:spacing w:after="0"/>
        <w:rPr>
          <w:rFonts w:ascii="Swift regular" w:eastAsia="MS Mincho" w:hAnsi="Swift regular" w:cs="Times New Roman" w:hint="eastAsia"/>
          <w:lang w:val="de-DE" w:eastAsia="de-DE"/>
        </w:rPr>
      </w:pPr>
      <w:r w:rsidRPr="00A33BD4">
        <w:rPr>
          <w:rFonts w:ascii="Swift regular" w:eastAsia="MS Mincho" w:hAnsi="Swift regular" w:cs="Times New Roman"/>
          <w:lang w:val="de-DE" w:eastAsia="de-DE"/>
        </w:rPr>
        <w:t>Sa, 23. März 14.30 bis 16.30 Uhr</w:t>
      </w:r>
      <w:r w:rsidR="00C923FE" w:rsidRPr="00A33BD4">
        <w:rPr>
          <w:rFonts w:ascii="Swift regular" w:eastAsia="MS Mincho" w:hAnsi="Swift regular" w:cs="Times New Roman"/>
          <w:lang w:val="de-DE" w:eastAsia="de-DE"/>
        </w:rPr>
        <w:t xml:space="preserve">, </w:t>
      </w:r>
      <w:r w:rsidRPr="00A33BD4">
        <w:rPr>
          <w:rFonts w:ascii="Swift regular" w:eastAsia="MS Mincho" w:hAnsi="Swift regular" w:cs="Times New Roman"/>
          <w:lang w:val="de-DE" w:eastAsia="de-DE"/>
        </w:rPr>
        <w:t>6 bis 10 Jahre, Anmeldung unter</w:t>
      </w:r>
      <w:r w:rsidR="00C923FE" w:rsidRPr="00A33BD4">
        <w:rPr>
          <w:rFonts w:ascii="Swift regular" w:eastAsia="MS Mincho" w:hAnsi="Swift regular" w:cs="Times New Roman"/>
          <w:lang w:val="de-DE" w:eastAsia="de-DE"/>
        </w:rPr>
        <w:t xml:space="preserve"> </w:t>
      </w:r>
      <w:r w:rsidRPr="00A33BD4">
        <w:rPr>
          <w:rFonts w:ascii="Swift regular" w:eastAsia="MS Mincho" w:hAnsi="Swift regular" w:cs="Times New Roman"/>
          <w:lang w:val="de-DE" w:eastAsia="de-DE"/>
        </w:rPr>
        <w:t>+43 (0)5574 46050-519 oder</w:t>
      </w:r>
      <w:r w:rsidR="00C923FE" w:rsidRPr="00A33BD4">
        <w:rPr>
          <w:rFonts w:ascii="Swift regular" w:eastAsia="MS Mincho" w:hAnsi="Swift regular" w:cs="Times New Roman"/>
          <w:lang w:val="de-DE" w:eastAsia="de-DE"/>
        </w:rPr>
        <w:t xml:space="preserve"> </w:t>
      </w:r>
      <w:r w:rsidRPr="00A33BD4">
        <w:rPr>
          <w:rFonts w:ascii="Swift regular" w:eastAsia="MS Mincho" w:hAnsi="Swift regular" w:cs="Times New Roman"/>
          <w:lang w:val="de-DE" w:eastAsia="de-DE"/>
        </w:rPr>
        <w:t>kulturvermittlung@vorarlbergmuseum.at</w:t>
      </w:r>
    </w:p>
    <w:p w:rsidR="00280756" w:rsidRPr="00A33BD4" w:rsidRDefault="00C33923" w:rsidP="00280756">
      <w:pPr>
        <w:spacing w:after="0"/>
        <w:rPr>
          <w:rFonts w:ascii="Swift regular" w:eastAsia="MS Mincho" w:hAnsi="Swift regular" w:cs="Times New Roman" w:hint="eastAsia"/>
          <w:lang w:val="de-DE" w:eastAsia="de-DE"/>
        </w:rPr>
      </w:pPr>
      <w:r>
        <w:rPr>
          <w:rFonts w:ascii="Swift regular" w:eastAsia="MS Mincho" w:hAnsi="Swift regular" w:cs="Times New Roman"/>
          <w:lang w:val="de-DE" w:eastAsia="de-DE"/>
        </w:rPr>
        <w:t>Weitere Termine für Kinder-</w:t>
      </w:r>
      <w:r w:rsidR="00280756" w:rsidRPr="00A33BD4">
        <w:rPr>
          <w:rFonts w:ascii="Swift regular" w:eastAsia="MS Mincho" w:hAnsi="Swift regular" w:cs="Times New Roman"/>
          <w:lang w:val="de-DE" w:eastAsia="de-DE"/>
        </w:rPr>
        <w:t>Workshops</w:t>
      </w:r>
      <w:r>
        <w:rPr>
          <w:rFonts w:ascii="Swift regular" w:eastAsia="MS Mincho" w:hAnsi="Swift regular" w:cs="Times New Roman"/>
          <w:lang w:val="de-DE" w:eastAsia="de-DE"/>
        </w:rPr>
        <w:t xml:space="preserve"> finden Sie auf unserer Website.</w:t>
      </w:r>
    </w:p>
    <w:p w:rsidR="00C923FE" w:rsidRPr="00A33BD4" w:rsidRDefault="00C923FE" w:rsidP="00001A84">
      <w:pPr>
        <w:spacing w:after="0"/>
        <w:rPr>
          <w:rFonts w:ascii="Swift regular" w:eastAsia="MS Mincho" w:hAnsi="Swift regular" w:cs="Times New Roman" w:hint="eastAsia"/>
          <w:lang w:eastAsia="de-DE"/>
        </w:rPr>
      </w:pPr>
    </w:p>
    <w:p w:rsidR="00C923FE" w:rsidRPr="00A33BD4" w:rsidRDefault="00C923FE" w:rsidP="00001A84">
      <w:pPr>
        <w:spacing w:after="0"/>
        <w:rPr>
          <w:rFonts w:ascii="Swift regular" w:eastAsia="MS Mincho" w:hAnsi="Swift regular" w:cs="Times New Roman" w:hint="eastAsia"/>
          <w:lang w:eastAsia="de-DE"/>
        </w:rPr>
      </w:pPr>
    </w:p>
    <w:p w:rsidR="00C923FE" w:rsidRPr="00A33BD4" w:rsidRDefault="00C923FE">
      <w:pPr>
        <w:spacing w:after="0" w:line="240" w:lineRule="auto"/>
        <w:rPr>
          <w:rFonts w:ascii="Swift regular" w:eastAsia="MS Mincho" w:hAnsi="Swift regular" w:cs="Times New Roman" w:hint="eastAsia"/>
          <w:lang w:eastAsia="de-DE"/>
        </w:rPr>
      </w:pPr>
      <w:r w:rsidRPr="00A33BD4">
        <w:rPr>
          <w:rFonts w:ascii="Swift regular" w:eastAsia="MS Mincho" w:hAnsi="Swift regular" w:cs="Times New Roman"/>
          <w:lang w:eastAsia="de-DE"/>
        </w:rPr>
        <w:br w:type="page"/>
      </w:r>
    </w:p>
    <w:p w:rsidR="00001A84" w:rsidRPr="00A33BD4" w:rsidRDefault="00001A84" w:rsidP="00001A84">
      <w:pPr>
        <w:spacing w:after="0"/>
        <w:rPr>
          <w:rFonts w:ascii="Swift regular" w:eastAsia="MS Mincho" w:hAnsi="Swift regular" w:cs="Times New Roman" w:hint="eastAsia"/>
          <w:lang w:eastAsia="de-DE"/>
        </w:rPr>
      </w:pPr>
      <w:r w:rsidRPr="00A33BD4">
        <w:rPr>
          <w:rFonts w:ascii="Swift regular" w:eastAsia="MS Mincho" w:hAnsi="Swift regular" w:cs="Times New Roman"/>
          <w:lang w:eastAsia="de-DE"/>
        </w:rPr>
        <w:lastRenderedPageBreak/>
        <w:t>Ausstellungsc</w:t>
      </w:r>
      <w:r w:rsidR="00C33923">
        <w:rPr>
          <w:rFonts w:ascii="Swift regular" w:eastAsia="MS Mincho" w:hAnsi="Swift regular" w:cs="Times New Roman"/>
          <w:lang w:val="de-DE" w:eastAsia="de-DE"/>
        </w:rPr>
        <w:t>redits</w:t>
      </w:r>
    </w:p>
    <w:p w:rsidR="00C33923" w:rsidRDefault="00C33923" w:rsidP="00001A84">
      <w:pPr>
        <w:spacing w:after="0"/>
        <w:rPr>
          <w:rFonts w:ascii="Swift regular" w:eastAsia="MS Mincho" w:hAnsi="Swift regular" w:cs="Times New Roman" w:hint="eastAsia"/>
          <w:lang w:eastAsia="de-DE"/>
        </w:rPr>
      </w:pPr>
    </w:p>
    <w:p w:rsidR="00001A84" w:rsidRPr="00A33BD4" w:rsidRDefault="00001A84" w:rsidP="00001A84">
      <w:pPr>
        <w:spacing w:after="0"/>
        <w:rPr>
          <w:rFonts w:ascii="Swift regular" w:eastAsia="MS Mincho" w:hAnsi="Swift regular" w:cs="Times New Roman" w:hint="eastAsia"/>
          <w:lang w:eastAsia="de-DE"/>
        </w:rPr>
      </w:pPr>
      <w:r w:rsidRPr="00A33BD4">
        <w:rPr>
          <w:rFonts w:ascii="Swift regular" w:eastAsia="MS Mincho" w:hAnsi="Swift regular" w:cs="Times New Roman"/>
          <w:lang w:eastAsia="de-DE"/>
        </w:rPr>
        <w:t>Kurator und Projektleiter:</w:t>
      </w:r>
    </w:p>
    <w:p w:rsidR="00001A84" w:rsidRDefault="00001A84" w:rsidP="00001A84">
      <w:pPr>
        <w:spacing w:after="0"/>
        <w:rPr>
          <w:rFonts w:ascii="Swift regular" w:eastAsia="MS Mincho" w:hAnsi="Swift regular" w:cs="Times New Roman" w:hint="eastAsia"/>
          <w:lang w:val="de-DE" w:eastAsia="de-DE"/>
        </w:rPr>
      </w:pPr>
      <w:r w:rsidRPr="00A33BD4">
        <w:rPr>
          <w:rFonts w:ascii="Swift regular" w:eastAsia="MS Mincho" w:hAnsi="Swift regular" w:cs="Times New Roman"/>
          <w:lang w:val="de-DE" w:eastAsia="de-DE"/>
        </w:rPr>
        <w:t>Wolfgang Fiel</w:t>
      </w:r>
    </w:p>
    <w:p w:rsidR="00C33923" w:rsidRDefault="00C33923" w:rsidP="00001A84">
      <w:pPr>
        <w:spacing w:after="0"/>
        <w:rPr>
          <w:rFonts w:ascii="Swift regular" w:eastAsia="MS Mincho" w:hAnsi="Swift regular" w:cs="Times New Roman" w:hint="eastAsia"/>
          <w:lang w:val="de-DE" w:eastAsia="de-DE"/>
        </w:rPr>
      </w:pPr>
      <w:r>
        <w:rPr>
          <w:rFonts w:ascii="Swift regular" w:eastAsia="MS Mincho" w:hAnsi="Swift regular" w:cs="Times New Roman"/>
          <w:lang w:val="de-DE" w:eastAsia="de-DE"/>
        </w:rPr>
        <w:t xml:space="preserve">Produktionsleitung vorarlberg museum: </w:t>
      </w:r>
    </w:p>
    <w:p w:rsidR="00C33923" w:rsidRPr="00A33BD4" w:rsidRDefault="00C33923" w:rsidP="00001A84">
      <w:pPr>
        <w:spacing w:after="0"/>
        <w:rPr>
          <w:rFonts w:ascii="Swift regular" w:eastAsia="MS Mincho" w:hAnsi="Swift regular" w:cs="Times New Roman" w:hint="eastAsia"/>
          <w:lang w:val="de-DE" w:eastAsia="de-DE"/>
        </w:rPr>
      </w:pPr>
      <w:r>
        <w:rPr>
          <w:rFonts w:ascii="Swift regular" w:eastAsia="MS Mincho" w:hAnsi="Swift regular" w:cs="Times New Roman"/>
          <w:lang w:val="de-DE" w:eastAsia="de-DE"/>
        </w:rPr>
        <w:t>Theresia Anwander</w:t>
      </w:r>
    </w:p>
    <w:p w:rsidR="00001A84" w:rsidRPr="00A33BD4" w:rsidRDefault="00001A84" w:rsidP="00001A84">
      <w:pPr>
        <w:spacing w:after="0"/>
        <w:rPr>
          <w:rFonts w:ascii="Swift regular" w:eastAsia="MS Mincho" w:hAnsi="Swift regular" w:cs="Times New Roman" w:hint="eastAsia"/>
          <w:lang w:val="de-DE" w:eastAsia="de-DE"/>
        </w:rPr>
      </w:pPr>
      <w:r w:rsidRPr="00A33BD4">
        <w:rPr>
          <w:rFonts w:ascii="Swift regular" w:eastAsia="MS Mincho" w:hAnsi="Swift regular" w:cs="Times New Roman"/>
          <w:lang w:val="de-DE" w:eastAsia="de-DE"/>
        </w:rPr>
        <w:t>Projektpartner:</w:t>
      </w:r>
    </w:p>
    <w:p w:rsidR="00001A84" w:rsidRPr="00A33BD4" w:rsidRDefault="00001A84" w:rsidP="00001A84">
      <w:pPr>
        <w:spacing w:after="0"/>
        <w:rPr>
          <w:rFonts w:ascii="Swift regular" w:eastAsia="MS Mincho" w:hAnsi="Swift regular" w:cs="Times New Roman" w:hint="eastAsia"/>
          <w:lang w:val="de-DE" w:eastAsia="de-DE"/>
        </w:rPr>
      </w:pPr>
      <w:r w:rsidRPr="00A33BD4">
        <w:rPr>
          <w:rFonts w:ascii="Swift regular" w:eastAsia="MS Mincho" w:hAnsi="Swift regular" w:cs="Times New Roman"/>
          <w:lang w:val="de-DE" w:eastAsia="de-DE"/>
        </w:rPr>
        <w:t xml:space="preserve">Renate Breuß, ehemalige Geschäftsführerin Werkraum Bregenzerwald </w:t>
      </w:r>
    </w:p>
    <w:p w:rsidR="00001A84" w:rsidRPr="00A33BD4" w:rsidRDefault="00001A84" w:rsidP="00001A84">
      <w:pPr>
        <w:spacing w:after="0"/>
        <w:rPr>
          <w:rFonts w:ascii="Swift regular" w:eastAsia="MS Mincho" w:hAnsi="Swift regular" w:cs="Times New Roman" w:hint="eastAsia"/>
          <w:lang w:val="de-DE" w:eastAsia="de-DE"/>
        </w:rPr>
      </w:pPr>
      <w:r w:rsidRPr="00A33BD4">
        <w:rPr>
          <w:rFonts w:ascii="Swift regular" w:eastAsia="MS Mincho" w:hAnsi="Swift regular" w:cs="Times New Roman"/>
          <w:lang w:val="de-DE" w:eastAsia="de-DE"/>
        </w:rPr>
        <w:t xml:space="preserve">Andreas Rudigier, Direktor vorarlberg museum </w:t>
      </w:r>
    </w:p>
    <w:p w:rsidR="00276A9D" w:rsidRDefault="00001A84" w:rsidP="00001A84">
      <w:pPr>
        <w:spacing w:after="0"/>
        <w:rPr>
          <w:rFonts w:ascii="Swift regular" w:eastAsia="MS Mincho" w:hAnsi="Swift regular" w:cs="Times New Roman"/>
          <w:lang w:val="de-DE" w:eastAsia="de-DE"/>
        </w:rPr>
      </w:pPr>
      <w:r w:rsidRPr="00A33BD4">
        <w:rPr>
          <w:rFonts w:ascii="Swift regular" w:eastAsia="MS Mincho" w:hAnsi="Swift regular" w:cs="Times New Roman"/>
          <w:lang w:val="de-DE" w:eastAsia="de-DE"/>
        </w:rPr>
        <w:t xml:space="preserve">Christian Schützinger, Geschäftsführer Vorarlberg Tourismus </w:t>
      </w:r>
    </w:p>
    <w:p w:rsidR="00001A84" w:rsidRPr="00A33BD4" w:rsidRDefault="00001A84" w:rsidP="00001A84">
      <w:pPr>
        <w:spacing w:after="0"/>
        <w:rPr>
          <w:rFonts w:ascii="Swift regular" w:eastAsia="MS Mincho" w:hAnsi="Swift regular" w:cs="Times New Roman" w:hint="eastAsia"/>
          <w:lang w:val="de-DE" w:eastAsia="de-DE"/>
        </w:rPr>
      </w:pPr>
      <w:bookmarkStart w:id="0" w:name="_GoBack"/>
      <w:bookmarkEnd w:id="0"/>
      <w:r w:rsidRPr="00A33BD4">
        <w:rPr>
          <w:rFonts w:ascii="Swift regular" w:eastAsia="MS Mincho" w:hAnsi="Swift regular" w:cs="Times New Roman"/>
          <w:lang w:val="de-DE" w:eastAsia="de-DE"/>
        </w:rPr>
        <w:t xml:space="preserve">Forschung und Interviews: </w:t>
      </w:r>
    </w:p>
    <w:p w:rsidR="00001A84" w:rsidRPr="00A33BD4" w:rsidRDefault="00001A84" w:rsidP="00001A84">
      <w:pPr>
        <w:spacing w:after="0"/>
        <w:rPr>
          <w:rFonts w:ascii="Swift regular" w:eastAsia="MS Mincho" w:hAnsi="Swift regular" w:cs="Times New Roman" w:hint="eastAsia"/>
          <w:lang w:val="de-DE" w:eastAsia="de-DE"/>
        </w:rPr>
      </w:pPr>
      <w:r w:rsidRPr="00A33BD4">
        <w:rPr>
          <w:rFonts w:ascii="Swift regular" w:eastAsia="MS Mincho" w:hAnsi="Swift regular" w:cs="Times New Roman"/>
          <w:lang w:val="de-DE" w:eastAsia="de-DE"/>
        </w:rPr>
        <w:t>Denizhan Fiel und Wolfgang Fiel</w:t>
      </w:r>
    </w:p>
    <w:p w:rsidR="00001A84" w:rsidRPr="00A33BD4" w:rsidRDefault="00001A84" w:rsidP="00001A84">
      <w:pPr>
        <w:spacing w:after="0"/>
        <w:rPr>
          <w:rFonts w:ascii="Swift regular" w:eastAsia="MS Mincho" w:hAnsi="Swift regular" w:cs="Times New Roman" w:hint="eastAsia"/>
          <w:lang w:val="de-DE" w:eastAsia="de-DE"/>
        </w:rPr>
      </w:pPr>
      <w:r w:rsidRPr="00A33BD4">
        <w:rPr>
          <w:rFonts w:ascii="Swift regular" w:eastAsia="MS Mincho" w:hAnsi="Swift regular" w:cs="Times New Roman"/>
          <w:lang w:val="de-DE" w:eastAsia="de-DE"/>
        </w:rPr>
        <w:t>Video- und Audio Recording, Set Fotografie und Fotoessay:</w:t>
      </w:r>
    </w:p>
    <w:p w:rsidR="00001A84" w:rsidRPr="00A33BD4" w:rsidRDefault="00001A84" w:rsidP="00001A84">
      <w:pPr>
        <w:spacing w:after="0"/>
        <w:rPr>
          <w:rFonts w:ascii="Swift regular" w:eastAsia="MS Mincho" w:hAnsi="Swift regular" w:cs="Times New Roman" w:hint="eastAsia"/>
          <w:lang w:val="de-DE" w:eastAsia="de-DE"/>
        </w:rPr>
      </w:pPr>
      <w:r w:rsidRPr="00A33BD4">
        <w:rPr>
          <w:rFonts w:ascii="Swift regular" w:eastAsia="MS Mincho" w:hAnsi="Swift regular" w:cs="Times New Roman"/>
          <w:lang w:val="de-DE" w:eastAsia="de-DE"/>
        </w:rPr>
        <w:t>Gerhard Klocker</w:t>
      </w:r>
    </w:p>
    <w:p w:rsidR="00001A84" w:rsidRPr="00A33BD4" w:rsidRDefault="00001A84" w:rsidP="00001A84">
      <w:pPr>
        <w:spacing w:after="0"/>
        <w:rPr>
          <w:rFonts w:ascii="Swift regular" w:eastAsia="MS Mincho" w:hAnsi="Swift regular" w:cs="Times New Roman" w:hint="eastAsia"/>
          <w:lang w:val="de-DE" w:eastAsia="de-DE"/>
        </w:rPr>
      </w:pPr>
      <w:r w:rsidRPr="00A33BD4">
        <w:rPr>
          <w:rFonts w:ascii="Swift regular" w:eastAsia="MS Mincho" w:hAnsi="Swift regular" w:cs="Times New Roman"/>
          <w:lang w:val="de-DE" w:eastAsia="de-DE"/>
        </w:rPr>
        <w:t xml:space="preserve">Entwurf und Detailplanung Ausstellungsdesign: </w:t>
      </w:r>
    </w:p>
    <w:p w:rsidR="00001A84" w:rsidRPr="00A33BD4" w:rsidRDefault="00001A84" w:rsidP="00001A84">
      <w:pPr>
        <w:spacing w:after="0"/>
        <w:rPr>
          <w:rFonts w:ascii="Swift regular" w:eastAsia="MS Mincho" w:hAnsi="Swift regular" w:cs="Times New Roman" w:hint="eastAsia"/>
          <w:lang w:val="de-DE" w:eastAsia="de-DE"/>
        </w:rPr>
      </w:pPr>
      <w:r w:rsidRPr="00A33BD4">
        <w:rPr>
          <w:rFonts w:ascii="Swift regular" w:eastAsia="MS Mincho" w:hAnsi="Swift regular" w:cs="Times New Roman"/>
          <w:lang w:val="de-DE" w:eastAsia="de-DE"/>
        </w:rPr>
        <w:t xml:space="preserve">Martin Bereuter </w:t>
      </w:r>
      <w:r w:rsidR="00280756" w:rsidRPr="00A33BD4">
        <w:rPr>
          <w:rFonts w:ascii="Swift regular" w:eastAsia="MS Mincho" w:hAnsi="Swift regular" w:cs="Times New Roman"/>
          <w:lang w:val="de-DE" w:eastAsia="de-DE"/>
        </w:rPr>
        <w:t>u</w:t>
      </w:r>
      <w:r w:rsidRPr="00A33BD4">
        <w:rPr>
          <w:rFonts w:ascii="Swift regular" w:eastAsia="MS Mincho" w:hAnsi="Swift regular" w:cs="Times New Roman"/>
          <w:lang w:val="de-DE" w:eastAsia="de-DE"/>
        </w:rPr>
        <w:t>nd Wolfgang Fiel</w:t>
      </w:r>
    </w:p>
    <w:p w:rsidR="00001A84" w:rsidRPr="00A33BD4" w:rsidRDefault="00C923FE" w:rsidP="00001A84">
      <w:pPr>
        <w:spacing w:after="0"/>
        <w:rPr>
          <w:rFonts w:ascii="Swift regular" w:eastAsia="MS Mincho" w:hAnsi="Swift regular" w:cs="Times New Roman" w:hint="eastAsia"/>
          <w:lang w:val="de-DE" w:eastAsia="de-DE"/>
        </w:rPr>
      </w:pPr>
      <w:r w:rsidRPr="00A33BD4">
        <w:rPr>
          <w:rFonts w:ascii="Swift regular" w:eastAsia="MS Mincho" w:hAnsi="Swift regular" w:cs="Times New Roman"/>
          <w:lang w:val="de-DE" w:eastAsia="de-DE"/>
        </w:rPr>
        <w:t xml:space="preserve">Grafikdesign und </w:t>
      </w:r>
      <w:r w:rsidR="00001A84" w:rsidRPr="00A33BD4">
        <w:rPr>
          <w:rFonts w:ascii="Swift regular" w:eastAsia="MS Mincho" w:hAnsi="Swift regular" w:cs="Times New Roman"/>
          <w:lang w:val="de-DE" w:eastAsia="de-DE"/>
        </w:rPr>
        <w:t>Publikationen</w:t>
      </w:r>
      <w:r w:rsidRPr="00A33BD4">
        <w:rPr>
          <w:rFonts w:ascii="Swift regular" w:eastAsia="MS Mincho" w:hAnsi="Swift regular" w:cs="Times New Roman"/>
          <w:lang w:val="de-DE" w:eastAsia="de-DE"/>
        </w:rPr>
        <w:t>:</w:t>
      </w:r>
      <w:r w:rsidR="00001A84" w:rsidRPr="00A33BD4">
        <w:rPr>
          <w:rFonts w:ascii="Swift regular" w:eastAsia="MS Mincho" w:hAnsi="Swift regular" w:cs="Times New Roman"/>
          <w:lang w:val="de-DE" w:eastAsia="de-DE"/>
        </w:rPr>
        <w:t xml:space="preserve"> </w:t>
      </w:r>
    </w:p>
    <w:p w:rsidR="00001A84" w:rsidRPr="00A33BD4" w:rsidRDefault="00001A84" w:rsidP="00001A84">
      <w:pPr>
        <w:spacing w:after="0"/>
        <w:rPr>
          <w:rFonts w:ascii="Swift regular" w:eastAsia="MS Mincho" w:hAnsi="Swift regular" w:cs="Times New Roman" w:hint="eastAsia"/>
          <w:lang w:val="de-DE" w:eastAsia="de-DE"/>
        </w:rPr>
      </w:pPr>
      <w:r w:rsidRPr="00A33BD4">
        <w:rPr>
          <w:rFonts w:ascii="Swift regular" w:eastAsia="MS Mincho" w:hAnsi="Swift regular" w:cs="Times New Roman"/>
          <w:lang w:val="de-DE" w:eastAsia="de-DE"/>
        </w:rPr>
        <w:t>Clemens Theobert Schedler, Büro für konkrete Gestaltung </w:t>
      </w:r>
    </w:p>
    <w:p w:rsidR="00001A84" w:rsidRPr="00A33BD4" w:rsidRDefault="00001A84" w:rsidP="00001A84">
      <w:pPr>
        <w:spacing w:after="0"/>
        <w:rPr>
          <w:rFonts w:ascii="Swift regular" w:eastAsia="MS Mincho" w:hAnsi="Swift regular" w:cs="Times New Roman" w:hint="eastAsia"/>
          <w:lang w:val="de-DE" w:eastAsia="de-DE"/>
        </w:rPr>
      </w:pPr>
      <w:r w:rsidRPr="00A33BD4">
        <w:rPr>
          <w:rFonts w:ascii="Swift regular" w:eastAsia="MS Mincho" w:hAnsi="Swift regular" w:cs="Times New Roman"/>
          <w:lang w:val="de-DE" w:eastAsia="de-DE"/>
        </w:rPr>
        <w:t>Herstellung des Ausstellungsdisplays:</w:t>
      </w:r>
    </w:p>
    <w:p w:rsidR="00001A84" w:rsidRPr="00A33BD4" w:rsidRDefault="00001A84" w:rsidP="00001A84">
      <w:pPr>
        <w:spacing w:after="0"/>
        <w:rPr>
          <w:rFonts w:ascii="Swift regular" w:eastAsia="MS Mincho" w:hAnsi="Swift regular" w:cs="Times New Roman" w:hint="eastAsia"/>
          <w:lang w:val="de-DE" w:eastAsia="de-DE"/>
        </w:rPr>
      </w:pPr>
      <w:r w:rsidRPr="00A33BD4">
        <w:rPr>
          <w:rFonts w:ascii="Swift regular" w:eastAsia="MS Mincho" w:hAnsi="Swift regular" w:cs="Times New Roman"/>
          <w:lang w:val="de-DE" w:eastAsia="de-DE"/>
        </w:rPr>
        <w:t>Tischlerei Bereuter, Lingenau</w:t>
      </w:r>
    </w:p>
    <w:p w:rsidR="00001A84" w:rsidRPr="00A33BD4" w:rsidRDefault="00001A84" w:rsidP="00001A84">
      <w:pPr>
        <w:spacing w:after="0"/>
        <w:rPr>
          <w:rFonts w:ascii="Swift regular" w:eastAsia="MS Mincho" w:hAnsi="Swift regular" w:cs="Times New Roman" w:hint="eastAsia"/>
          <w:lang w:val="de-DE" w:eastAsia="de-DE"/>
        </w:rPr>
      </w:pPr>
      <w:r w:rsidRPr="00A33BD4">
        <w:rPr>
          <w:rFonts w:ascii="Swift regular" w:eastAsia="MS Mincho" w:hAnsi="Swift regular" w:cs="Times New Roman"/>
          <w:lang w:val="de-DE" w:eastAsia="de-DE"/>
        </w:rPr>
        <w:t>Druck der Bildtafeln:</w:t>
      </w:r>
    </w:p>
    <w:p w:rsidR="00001A84" w:rsidRPr="00A33BD4" w:rsidRDefault="00001A84" w:rsidP="00001A84">
      <w:pPr>
        <w:spacing w:after="0"/>
        <w:rPr>
          <w:rFonts w:ascii="Swift regular" w:eastAsia="MS Mincho" w:hAnsi="Swift regular" w:cs="Times New Roman" w:hint="eastAsia"/>
          <w:lang w:val="de-DE" w:eastAsia="de-DE"/>
        </w:rPr>
      </w:pPr>
      <w:r w:rsidRPr="00A33BD4">
        <w:rPr>
          <w:rFonts w:ascii="Swift regular" w:eastAsia="MS Mincho" w:hAnsi="Swift regular" w:cs="Times New Roman"/>
          <w:lang w:val="de-DE" w:eastAsia="de-DE"/>
        </w:rPr>
        <w:t>Typico GmbH &amp; Co KG</w:t>
      </w:r>
    </w:p>
    <w:p w:rsidR="00C24797" w:rsidRPr="00B32B5F" w:rsidRDefault="00C24797" w:rsidP="0018598D">
      <w:pPr>
        <w:spacing w:before="80" w:line="264" w:lineRule="exact"/>
        <w:rPr>
          <w:lang w:val="de-DE"/>
        </w:rPr>
      </w:pPr>
    </w:p>
    <w:p w:rsidR="006B5815" w:rsidRPr="00B32B5F" w:rsidRDefault="006B5815" w:rsidP="0018598D">
      <w:pPr>
        <w:spacing w:before="80" w:line="264" w:lineRule="exact"/>
        <w:rPr>
          <w:lang w:val="de-DE"/>
        </w:rPr>
      </w:pPr>
    </w:p>
    <w:p w:rsidR="006B5815" w:rsidRPr="00B32B5F" w:rsidRDefault="00A33BD4" w:rsidP="0018598D">
      <w:pPr>
        <w:spacing w:before="80" w:line="264" w:lineRule="exact"/>
        <w:rPr>
          <w:lang w:val="de-DE"/>
        </w:rPr>
      </w:pPr>
      <w:r w:rsidRPr="00B32B5F">
        <w:rPr>
          <w:noProof/>
          <w:lang w:eastAsia="de-AT" w:bidi="kok-IN"/>
        </w:rPr>
        <w:drawing>
          <wp:inline distT="0" distB="0" distL="0" distR="0" wp14:anchorId="0796DAAD" wp14:editId="414FC3A3">
            <wp:extent cx="5158105" cy="1969853"/>
            <wp:effectExtent l="0" t="0" r="4445" b="0"/>
            <wp:docPr id="7" name="Grafik 7" descr="C:\Users\vlm18\AppData\Local\Microsoft\Windows\Temporary Internet Files\Content.Outlook\4WZECSO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vlm18\AppData\Local\Microsoft\Windows\Temporary Internet Files\Content.Outlook\4WZECSOW\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8105" cy="1969853"/>
                    </a:xfrm>
                    <a:prstGeom prst="rect">
                      <a:avLst/>
                    </a:prstGeom>
                    <a:noFill/>
                    <a:ln>
                      <a:noFill/>
                    </a:ln>
                  </pic:spPr>
                </pic:pic>
              </a:graphicData>
            </a:graphic>
          </wp:inline>
        </w:drawing>
      </w:r>
    </w:p>
    <w:p w:rsidR="006B5815" w:rsidRPr="00B32B5F" w:rsidRDefault="00397D9E" w:rsidP="0018598D">
      <w:pPr>
        <w:spacing w:before="80" w:line="264" w:lineRule="exact"/>
        <w:rPr>
          <w:rFonts w:ascii="Swift Com" w:hAnsi="Swift Com"/>
          <w:lang w:val="de-DE"/>
        </w:rPr>
      </w:pPr>
      <w:r w:rsidRPr="00A33BD4">
        <w:rPr>
          <w:rFonts w:ascii="Swift regular" w:eastAsia="MS Mincho" w:hAnsi="Swift regular" w:cs="Times New Roman"/>
          <w:noProof/>
          <w:lang w:eastAsia="de-AT" w:bidi="kok-IN"/>
        </w:rPr>
        <mc:AlternateContent>
          <mc:Choice Requires="wps">
            <w:drawing>
              <wp:anchor distT="0" distB="0" distL="114300" distR="114300" simplePos="0" relativeHeight="251662336" behindDoc="0" locked="0" layoutInCell="1" allowOverlap="1" wp14:anchorId="6EBF1EE2" wp14:editId="3510B34C">
                <wp:simplePos x="0" y="0"/>
                <wp:positionH relativeFrom="column">
                  <wp:posOffset>3097679</wp:posOffset>
                </wp:positionH>
                <wp:positionV relativeFrom="paragraph">
                  <wp:posOffset>384850</wp:posOffset>
                </wp:positionV>
                <wp:extent cx="1381260" cy="671114"/>
                <wp:effectExtent l="0" t="0" r="9525" b="0"/>
                <wp:wrapNone/>
                <wp:docPr id="8" name="Textfeld 8"/>
                <wp:cNvGraphicFramePr/>
                <a:graphic xmlns:a="http://schemas.openxmlformats.org/drawingml/2006/main">
                  <a:graphicData uri="http://schemas.microsoft.com/office/word/2010/wordprocessingShape">
                    <wps:wsp>
                      <wps:cNvSpPr txBox="1"/>
                      <wps:spPr>
                        <a:xfrm>
                          <a:off x="0" y="0"/>
                          <a:ext cx="1381260" cy="67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7D9E" w:rsidRDefault="00397D9E">
                            <w:r>
                              <w:rPr>
                                <w:noProof/>
                                <w:lang w:eastAsia="de-AT" w:bidi="kok-IN"/>
                              </w:rPr>
                              <w:drawing>
                                <wp:inline distT="0" distB="0" distL="0" distR="0" wp14:anchorId="077EB165" wp14:editId="22682C63">
                                  <wp:extent cx="1285875" cy="491070"/>
                                  <wp:effectExtent l="0" t="0" r="0" b="4445"/>
                                  <wp:docPr id="9" name="Grafik 9" descr="C:\Users\vlm18\AppData\Local\Microsoft\Windows\Temporary Internet Files\Content.Outlook\4WZECSO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vlm18\AppData\Local\Microsoft\Windows\Temporary Internet Files\Content.Outlook\4WZECSOW\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6041" cy="4911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8" o:spid="_x0000_s1026" type="#_x0000_t202" style="position:absolute;margin-left:243.9pt;margin-top:30.3pt;width:108.75pt;height:5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" fillcolor="white [3201]" stroked="f" strokeweight=".5pt">
                <v:textbox>
                  <w:txbxContent>
                    <w:p w:rsidR="00397D9E" w:rsidRDefault="00397D9E">
                      <w:r>
                        <w:rPr>
                          <w:noProof/>
                          <w:lang w:eastAsia="de-AT"/>
                        </w:rPr>
                        <w:drawing>
                          <wp:inline distT="0" distB="0" distL="0" distR="0" wp14:anchorId="077EB165" wp14:editId="22682C63">
                            <wp:extent cx="1285875" cy="491070"/>
                            <wp:effectExtent l="0" t="0" r="0" b="4445"/>
                            <wp:docPr id="9" name="Grafik 9" descr="C:\Users\vlm18\AppData\Local\Microsoft\Windows\Temporary Internet Files\Content.Outlook\4WZECSO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vlm18\AppData\Local\Microsoft\Windows\Temporary Internet Files\Content.Outlook\4WZECSOW\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6041" cy="491134"/>
                                    </a:xfrm>
                                    <a:prstGeom prst="rect">
                                      <a:avLst/>
                                    </a:prstGeom>
                                    <a:noFill/>
                                    <a:ln>
                                      <a:noFill/>
                                    </a:ln>
                                  </pic:spPr>
                                </pic:pic>
                              </a:graphicData>
                            </a:graphic>
                          </wp:inline>
                        </w:drawing>
                      </w:r>
                    </w:p>
                  </w:txbxContent>
                </v:textbox>
              </v:shape>
            </w:pict>
          </mc:Fallback>
        </mc:AlternateContent>
      </w:r>
      <w:r w:rsidR="006B5815" w:rsidRPr="00A33BD4">
        <w:rPr>
          <w:rFonts w:ascii="Swift regular" w:eastAsia="MS Mincho" w:hAnsi="Swift regular" w:cs="Times New Roman"/>
          <w:noProof/>
          <w:lang w:eastAsia="de-AT" w:bidi="kok-IN"/>
        </w:rPr>
        <w:drawing>
          <wp:anchor distT="0" distB="0" distL="114300" distR="114300" simplePos="0" relativeHeight="251661312" behindDoc="1" locked="0" layoutInCell="1" allowOverlap="1" wp14:anchorId="14AE5EF0" wp14:editId="007CE31A">
            <wp:simplePos x="0" y="0"/>
            <wp:positionH relativeFrom="column">
              <wp:posOffset>7620</wp:posOffset>
            </wp:positionH>
            <wp:positionV relativeFrom="paragraph">
              <wp:posOffset>281940</wp:posOffset>
            </wp:positionV>
            <wp:extent cx="681355" cy="681355"/>
            <wp:effectExtent l="0" t="0" r="4445" b="4445"/>
            <wp:wrapTight wrapText="bothSides">
              <wp:wrapPolygon edited="0">
                <wp:start x="0" y="0"/>
                <wp:lineTo x="0" y="21137"/>
                <wp:lineTo x="21137" y="21137"/>
                <wp:lineTo x="21137" y="0"/>
                <wp:lineTo x="0" y="0"/>
              </wp:wrapPolygon>
            </wp:wrapTight>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135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6B5815" w:rsidRPr="00A33BD4">
        <w:rPr>
          <w:rFonts w:ascii="Swift regular" w:eastAsia="MS Mincho" w:hAnsi="Swift regular" w:cs="Times New Roman"/>
          <w:lang w:val="de-DE" w:eastAsia="de-DE"/>
        </w:rPr>
        <w:t>Hauptsponsor</w:t>
      </w:r>
      <w:r w:rsidR="00C923FE" w:rsidRPr="00A33BD4">
        <w:rPr>
          <w:rFonts w:ascii="Swift regular" w:eastAsia="MS Mincho" w:hAnsi="Swift regular" w:cs="Times New Roman"/>
          <w:lang w:val="de-DE" w:eastAsia="de-DE"/>
        </w:rPr>
        <w:tab/>
      </w:r>
      <w:r w:rsidR="00C923FE" w:rsidRPr="00B32B5F">
        <w:rPr>
          <w:rFonts w:ascii="Swift Com" w:hAnsi="Swift Com"/>
          <w:lang w:val="de-DE"/>
        </w:rPr>
        <w:tab/>
      </w:r>
      <w:r w:rsidRPr="00B32B5F">
        <w:rPr>
          <w:noProof/>
          <w:lang w:eastAsia="de-AT" w:bidi="kok-IN"/>
        </w:rPr>
        <w:drawing>
          <wp:inline distT="0" distB="0" distL="0" distR="0" wp14:anchorId="6DD58A40" wp14:editId="3425AAB1">
            <wp:extent cx="5158105" cy="1969853"/>
            <wp:effectExtent l="0" t="0" r="4445" b="0"/>
            <wp:docPr id="2" name="Grafik 2" descr="C:\Users\vlm18\AppData\Local\Microsoft\Windows\Temporary Internet Files\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lm18\AppData\Local\Microsoft\Windows\Temporary Internet Files\Content.Word\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8105" cy="1969853"/>
                    </a:xfrm>
                    <a:prstGeom prst="rect">
                      <a:avLst/>
                    </a:prstGeom>
                    <a:noFill/>
                    <a:ln>
                      <a:noFill/>
                    </a:ln>
                  </pic:spPr>
                </pic:pic>
              </a:graphicData>
            </a:graphic>
          </wp:inline>
        </w:drawing>
      </w:r>
    </w:p>
    <w:sectPr w:rsidR="006B5815" w:rsidRPr="00B32B5F" w:rsidSect="0018598D">
      <w:headerReference w:type="default" r:id="rId11"/>
      <w:pgSz w:w="11906" w:h="16838"/>
      <w:pgMar w:top="3055" w:right="2366" w:bottom="1438" w:left="1417" w:header="161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815" w:rsidRDefault="006B5815">
      <w:r>
        <w:separator/>
      </w:r>
    </w:p>
  </w:endnote>
  <w:endnote w:type="continuationSeparator" w:id="0">
    <w:p w:rsidR="006B5815" w:rsidRDefault="006B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ft regular">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wift Com">
    <w:panose1 w:val="02000503070000020004"/>
    <w:charset w:val="00"/>
    <w:family w:val="auto"/>
    <w:pitch w:val="variable"/>
    <w:sig w:usb0="A00000AF" w:usb1="5000204A" w:usb2="00000000" w:usb3="00000000" w:csb0="000001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815" w:rsidRDefault="006B5815">
      <w:r>
        <w:separator/>
      </w:r>
    </w:p>
  </w:footnote>
  <w:footnote w:type="continuationSeparator" w:id="0">
    <w:p w:rsidR="006B5815" w:rsidRDefault="006B5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797" w:rsidRDefault="006B5815">
    <w:pPr>
      <w:pStyle w:val="Kopfzeile"/>
    </w:pPr>
    <w:r>
      <w:rPr>
        <w:noProof/>
        <w:lang w:eastAsia="de-AT" w:bidi="kok-IN"/>
      </w:rPr>
      <w:drawing>
        <wp:inline distT="0" distB="0" distL="0" distR="0">
          <wp:extent cx="2801620" cy="554355"/>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1620" cy="5543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815"/>
    <w:rsid w:val="00001A84"/>
    <w:rsid w:val="0001751D"/>
    <w:rsid w:val="000545DC"/>
    <w:rsid w:val="00067B25"/>
    <w:rsid w:val="000773F6"/>
    <w:rsid w:val="000E7DCA"/>
    <w:rsid w:val="0010097E"/>
    <w:rsid w:val="00126D5D"/>
    <w:rsid w:val="001272E3"/>
    <w:rsid w:val="001472E6"/>
    <w:rsid w:val="00172665"/>
    <w:rsid w:val="0017664B"/>
    <w:rsid w:val="0018598D"/>
    <w:rsid w:val="001E5492"/>
    <w:rsid w:val="001F7F4B"/>
    <w:rsid w:val="002107A9"/>
    <w:rsid w:val="00232DFC"/>
    <w:rsid w:val="002478C2"/>
    <w:rsid w:val="0027058E"/>
    <w:rsid w:val="00276A9D"/>
    <w:rsid w:val="002771DD"/>
    <w:rsid w:val="00280756"/>
    <w:rsid w:val="00282A91"/>
    <w:rsid w:val="00287B2C"/>
    <w:rsid w:val="00297559"/>
    <w:rsid w:val="00310DA8"/>
    <w:rsid w:val="0033103B"/>
    <w:rsid w:val="00380970"/>
    <w:rsid w:val="00397D9E"/>
    <w:rsid w:val="003B3BE6"/>
    <w:rsid w:val="003C1BCE"/>
    <w:rsid w:val="003C349A"/>
    <w:rsid w:val="003D3E94"/>
    <w:rsid w:val="003D7548"/>
    <w:rsid w:val="004041C4"/>
    <w:rsid w:val="00410429"/>
    <w:rsid w:val="00425597"/>
    <w:rsid w:val="00452CC4"/>
    <w:rsid w:val="00460676"/>
    <w:rsid w:val="004672E0"/>
    <w:rsid w:val="00471040"/>
    <w:rsid w:val="004B22DD"/>
    <w:rsid w:val="004B438B"/>
    <w:rsid w:val="004D6EAC"/>
    <w:rsid w:val="004E2644"/>
    <w:rsid w:val="004E425C"/>
    <w:rsid w:val="00503D59"/>
    <w:rsid w:val="00505188"/>
    <w:rsid w:val="00506C97"/>
    <w:rsid w:val="00512C7E"/>
    <w:rsid w:val="00526E7B"/>
    <w:rsid w:val="00534182"/>
    <w:rsid w:val="0053515B"/>
    <w:rsid w:val="00552629"/>
    <w:rsid w:val="00570497"/>
    <w:rsid w:val="005738CC"/>
    <w:rsid w:val="00577DDE"/>
    <w:rsid w:val="00587233"/>
    <w:rsid w:val="005A1E4F"/>
    <w:rsid w:val="005B7514"/>
    <w:rsid w:val="005D661D"/>
    <w:rsid w:val="005F0EFB"/>
    <w:rsid w:val="00641F13"/>
    <w:rsid w:val="00645A2C"/>
    <w:rsid w:val="006655C7"/>
    <w:rsid w:val="00692C81"/>
    <w:rsid w:val="00695CBE"/>
    <w:rsid w:val="006A6FFF"/>
    <w:rsid w:val="006B1C76"/>
    <w:rsid w:val="006B3822"/>
    <w:rsid w:val="006B5815"/>
    <w:rsid w:val="006B6624"/>
    <w:rsid w:val="006C18F3"/>
    <w:rsid w:val="006C1EA4"/>
    <w:rsid w:val="006C643F"/>
    <w:rsid w:val="006E7F08"/>
    <w:rsid w:val="00705661"/>
    <w:rsid w:val="00745DA5"/>
    <w:rsid w:val="00776F4D"/>
    <w:rsid w:val="0079419D"/>
    <w:rsid w:val="007A62A3"/>
    <w:rsid w:val="00805925"/>
    <w:rsid w:val="008322C8"/>
    <w:rsid w:val="008529E2"/>
    <w:rsid w:val="008773A2"/>
    <w:rsid w:val="008A2A99"/>
    <w:rsid w:val="008A7925"/>
    <w:rsid w:val="008D6E8E"/>
    <w:rsid w:val="008F0C56"/>
    <w:rsid w:val="0090100D"/>
    <w:rsid w:val="00903E50"/>
    <w:rsid w:val="0092542B"/>
    <w:rsid w:val="009607C6"/>
    <w:rsid w:val="009627F1"/>
    <w:rsid w:val="00964003"/>
    <w:rsid w:val="0097380A"/>
    <w:rsid w:val="00973E3E"/>
    <w:rsid w:val="0097580F"/>
    <w:rsid w:val="00984551"/>
    <w:rsid w:val="009906DA"/>
    <w:rsid w:val="009A4284"/>
    <w:rsid w:val="009B381E"/>
    <w:rsid w:val="009B4551"/>
    <w:rsid w:val="00A03397"/>
    <w:rsid w:val="00A13EFC"/>
    <w:rsid w:val="00A24D58"/>
    <w:rsid w:val="00A302E3"/>
    <w:rsid w:val="00A33BD4"/>
    <w:rsid w:val="00A362DA"/>
    <w:rsid w:val="00A477FF"/>
    <w:rsid w:val="00A514C1"/>
    <w:rsid w:val="00A51B05"/>
    <w:rsid w:val="00A71B48"/>
    <w:rsid w:val="00A830B0"/>
    <w:rsid w:val="00AA3C5C"/>
    <w:rsid w:val="00AA6F96"/>
    <w:rsid w:val="00AB29E1"/>
    <w:rsid w:val="00AB4189"/>
    <w:rsid w:val="00AC7EC1"/>
    <w:rsid w:val="00AD5BC4"/>
    <w:rsid w:val="00B067E5"/>
    <w:rsid w:val="00B1420C"/>
    <w:rsid w:val="00B24377"/>
    <w:rsid w:val="00B32B5F"/>
    <w:rsid w:val="00B60C5D"/>
    <w:rsid w:val="00B725BD"/>
    <w:rsid w:val="00B7741E"/>
    <w:rsid w:val="00B8033F"/>
    <w:rsid w:val="00B86BE0"/>
    <w:rsid w:val="00B96187"/>
    <w:rsid w:val="00BB20BA"/>
    <w:rsid w:val="00BC2EC5"/>
    <w:rsid w:val="00BD746A"/>
    <w:rsid w:val="00BF2955"/>
    <w:rsid w:val="00BF4EE7"/>
    <w:rsid w:val="00C06D39"/>
    <w:rsid w:val="00C15DD3"/>
    <w:rsid w:val="00C17E20"/>
    <w:rsid w:val="00C21E11"/>
    <w:rsid w:val="00C22E54"/>
    <w:rsid w:val="00C24797"/>
    <w:rsid w:val="00C33923"/>
    <w:rsid w:val="00C54D21"/>
    <w:rsid w:val="00C83934"/>
    <w:rsid w:val="00C923FE"/>
    <w:rsid w:val="00CA2A95"/>
    <w:rsid w:val="00CB66CF"/>
    <w:rsid w:val="00CC3C0B"/>
    <w:rsid w:val="00CC7B7A"/>
    <w:rsid w:val="00CF2970"/>
    <w:rsid w:val="00D069A4"/>
    <w:rsid w:val="00D06A22"/>
    <w:rsid w:val="00D379B7"/>
    <w:rsid w:val="00D57129"/>
    <w:rsid w:val="00D70872"/>
    <w:rsid w:val="00D77A02"/>
    <w:rsid w:val="00D85E59"/>
    <w:rsid w:val="00D952F3"/>
    <w:rsid w:val="00DB10D4"/>
    <w:rsid w:val="00DB2013"/>
    <w:rsid w:val="00DB2728"/>
    <w:rsid w:val="00DB4161"/>
    <w:rsid w:val="00DB7554"/>
    <w:rsid w:val="00DC3C6C"/>
    <w:rsid w:val="00DC7B8D"/>
    <w:rsid w:val="00DE6219"/>
    <w:rsid w:val="00E02CCF"/>
    <w:rsid w:val="00E0546C"/>
    <w:rsid w:val="00E14CE1"/>
    <w:rsid w:val="00E16D47"/>
    <w:rsid w:val="00E234CA"/>
    <w:rsid w:val="00E305CD"/>
    <w:rsid w:val="00E307BC"/>
    <w:rsid w:val="00E30E84"/>
    <w:rsid w:val="00E3561A"/>
    <w:rsid w:val="00E43B0A"/>
    <w:rsid w:val="00E534C9"/>
    <w:rsid w:val="00E56BD4"/>
    <w:rsid w:val="00E6380E"/>
    <w:rsid w:val="00E976DD"/>
    <w:rsid w:val="00EA572C"/>
    <w:rsid w:val="00EB25A0"/>
    <w:rsid w:val="00F12B4C"/>
    <w:rsid w:val="00F17B7C"/>
    <w:rsid w:val="00F21A2F"/>
    <w:rsid w:val="00F21F89"/>
    <w:rsid w:val="00F36CCA"/>
    <w:rsid w:val="00F448ED"/>
    <w:rsid w:val="00F54CB9"/>
    <w:rsid w:val="00F84383"/>
    <w:rsid w:val="00F84BA2"/>
    <w:rsid w:val="00F84F14"/>
    <w:rsid w:val="00F855F0"/>
    <w:rsid w:val="00F9778B"/>
    <w:rsid w:val="00FD047D"/>
    <w:rsid w:val="00FD623C"/>
    <w:rsid w:val="00FF20FB"/>
  </w:rsids>
  <m:mathPr>
    <m:mathFont m:val="Cambria Math"/>
    <m:brkBin m:val="before"/>
    <m:brkBinSub m:val="--"/>
    <m:smallFrac m:val="0"/>
    <m:dispDef/>
    <m:lMargin m:val="0"/>
    <m:rMargin m:val="0"/>
    <m:defJc m:val="centerGroup"/>
    <m:wrapIndent m:val="1440"/>
    <m:intLim m:val="subSup"/>
    <m:naryLim m:val="undOvr"/>
  </m:mathPr>
  <w:themeFontLang w:val="de-AT" w:bidi="kok-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kok-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1A84"/>
    <w:pPr>
      <w:spacing w:after="200" w:line="276" w:lineRule="auto"/>
    </w:pPr>
    <w:rPr>
      <w:rFonts w:asciiTheme="minorHAnsi" w:eastAsiaTheme="minorHAnsi" w:hAnsiTheme="minorHAnsi" w:cstheme="minorBidi"/>
      <w:sz w:val="22"/>
      <w:szCs w:val="22"/>
      <w:lang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607C6"/>
    <w:pPr>
      <w:tabs>
        <w:tab w:val="center" w:pos="4536"/>
        <w:tab w:val="right" w:pos="9072"/>
      </w:tabs>
    </w:pPr>
  </w:style>
  <w:style w:type="character" w:customStyle="1" w:styleId="KopfzeileZchn">
    <w:name w:val="Kopfzeile Zchn"/>
    <w:link w:val="Kopfzeile"/>
    <w:uiPriority w:val="99"/>
    <w:semiHidden/>
    <w:locked/>
    <w:rPr>
      <w:rFonts w:cs="Times New Roman"/>
      <w:sz w:val="24"/>
      <w:szCs w:val="24"/>
    </w:rPr>
  </w:style>
  <w:style w:type="paragraph" w:styleId="Fuzeile">
    <w:name w:val="footer"/>
    <w:basedOn w:val="Standard"/>
    <w:link w:val="FuzeileZchn"/>
    <w:uiPriority w:val="99"/>
    <w:rsid w:val="009607C6"/>
    <w:pPr>
      <w:tabs>
        <w:tab w:val="center" w:pos="4536"/>
        <w:tab w:val="right" w:pos="9072"/>
      </w:tabs>
    </w:pPr>
  </w:style>
  <w:style w:type="character" w:customStyle="1" w:styleId="FuzeileZchn">
    <w:name w:val="Fußzeile Zchn"/>
    <w:link w:val="Fuzeile"/>
    <w:uiPriority w:val="99"/>
    <w:semiHidden/>
    <w:locked/>
    <w:rPr>
      <w:rFonts w:cs="Times New Roman"/>
      <w:sz w:val="24"/>
      <w:szCs w:val="24"/>
    </w:rPr>
  </w:style>
  <w:style w:type="paragraph" w:styleId="Sprechblasentext">
    <w:name w:val="Balloon Text"/>
    <w:basedOn w:val="Standard"/>
    <w:link w:val="SprechblasentextZchn"/>
    <w:uiPriority w:val="99"/>
    <w:semiHidden/>
    <w:unhideWhenUsed/>
    <w:rsid w:val="00001A8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1A84"/>
    <w:rPr>
      <w:rFonts w:ascii="Tahoma" w:hAnsi="Tahoma" w:cs="Tahoma"/>
      <w:sz w:val="16"/>
      <w:szCs w:val="16"/>
      <w:lang w:bidi="ar-SA"/>
    </w:rPr>
  </w:style>
  <w:style w:type="paragraph" w:customStyle="1" w:styleId="paragraph">
    <w:name w:val="paragraph"/>
    <w:basedOn w:val="Standard"/>
    <w:rsid w:val="00001A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bsatz-Standardschriftart"/>
    <w:rsid w:val="00001A84"/>
  </w:style>
  <w:style w:type="character" w:customStyle="1" w:styleId="spellingerror">
    <w:name w:val="spellingerror"/>
    <w:basedOn w:val="Absatz-Standardschriftart"/>
    <w:rsid w:val="00001A84"/>
  </w:style>
  <w:style w:type="character" w:customStyle="1" w:styleId="eop">
    <w:name w:val="eop"/>
    <w:basedOn w:val="Absatz-Standardschriftart"/>
    <w:rsid w:val="00001A84"/>
  </w:style>
  <w:style w:type="character" w:styleId="Hyperlink">
    <w:name w:val="Hyperlink"/>
    <w:basedOn w:val="Absatz-Standardschriftart"/>
    <w:uiPriority w:val="99"/>
    <w:unhideWhenUsed/>
    <w:rsid w:val="00001A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kok-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1A84"/>
    <w:pPr>
      <w:spacing w:after="200" w:line="276" w:lineRule="auto"/>
    </w:pPr>
    <w:rPr>
      <w:rFonts w:asciiTheme="minorHAnsi" w:eastAsiaTheme="minorHAnsi" w:hAnsiTheme="minorHAnsi" w:cstheme="minorBidi"/>
      <w:sz w:val="22"/>
      <w:szCs w:val="22"/>
      <w:lang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607C6"/>
    <w:pPr>
      <w:tabs>
        <w:tab w:val="center" w:pos="4536"/>
        <w:tab w:val="right" w:pos="9072"/>
      </w:tabs>
    </w:pPr>
  </w:style>
  <w:style w:type="character" w:customStyle="1" w:styleId="KopfzeileZchn">
    <w:name w:val="Kopfzeile Zchn"/>
    <w:link w:val="Kopfzeile"/>
    <w:uiPriority w:val="99"/>
    <w:semiHidden/>
    <w:locked/>
    <w:rPr>
      <w:rFonts w:cs="Times New Roman"/>
      <w:sz w:val="24"/>
      <w:szCs w:val="24"/>
    </w:rPr>
  </w:style>
  <w:style w:type="paragraph" w:styleId="Fuzeile">
    <w:name w:val="footer"/>
    <w:basedOn w:val="Standard"/>
    <w:link w:val="FuzeileZchn"/>
    <w:uiPriority w:val="99"/>
    <w:rsid w:val="009607C6"/>
    <w:pPr>
      <w:tabs>
        <w:tab w:val="center" w:pos="4536"/>
        <w:tab w:val="right" w:pos="9072"/>
      </w:tabs>
    </w:pPr>
  </w:style>
  <w:style w:type="character" w:customStyle="1" w:styleId="FuzeileZchn">
    <w:name w:val="Fußzeile Zchn"/>
    <w:link w:val="Fuzeile"/>
    <w:uiPriority w:val="99"/>
    <w:semiHidden/>
    <w:locked/>
    <w:rPr>
      <w:rFonts w:cs="Times New Roman"/>
      <w:sz w:val="24"/>
      <w:szCs w:val="24"/>
    </w:rPr>
  </w:style>
  <w:style w:type="paragraph" w:styleId="Sprechblasentext">
    <w:name w:val="Balloon Text"/>
    <w:basedOn w:val="Standard"/>
    <w:link w:val="SprechblasentextZchn"/>
    <w:uiPriority w:val="99"/>
    <w:semiHidden/>
    <w:unhideWhenUsed/>
    <w:rsid w:val="00001A8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1A84"/>
    <w:rPr>
      <w:rFonts w:ascii="Tahoma" w:hAnsi="Tahoma" w:cs="Tahoma"/>
      <w:sz w:val="16"/>
      <w:szCs w:val="16"/>
      <w:lang w:bidi="ar-SA"/>
    </w:rPr>
  </w:style>
  <w:style w:type="paragraph" w:customStyle="1" w:styleId="paragraph">
    <w:name w:val="paragraph"/>
    <w:basedOn w:val="Standard"/>
    <w:rsid w:val="00001A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bsatz-Standardschriftart"/>
    <w:rsid w:val="00001A84"/>
  </w:style>
  <w:style w:type="character" w:customStyle="1" w:styleId="spellingerror">
    <w:name w:val="spellingerror"/>
    <w:basedOn w:val="Absatz-Standardschriftart"/>
    <w:rsid w:val="00001A84"/>
  </w:style>
  <w:style w:type="character" w:customStyle="1" w:styleId="eop">
    <w:name w:val="eop"/>
    <w:basedOn w:val="Absatz-Standardschriftart"/>
    <w:rsid w:val="00001A84"/>
  </w:style>
  <w:style w:type="character" w:styleId="Hyperlink">
    <w:name w:val="Hyperlink"/>
    <w:basedOn w:val="Absatz-Standardschriftart"/>
    <w:uiPriority w:val="99"/>
    <w:unhideWhenUsed/>
    <w:rsid w:val="00001A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ettingthingsdone.or.a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H:\03%20vorarlberg%20museum\98%20Vorlagen\VM%20Dokument%20mit%20Logo%20ohne%20Firmenangab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VM Dokument mit Logo ohne Firmenangaben.dot</Template>
  <TotalTime>0</TotalTime>
  <Pages>3</Pages>
  <Words>626</Words>
  <Characters>4175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Text</vt:lpstr>
    </vt:vector>
  </TitlesOfParts>
  <Company>VKB</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Manfred Welte</dc:creator>
  <cp:lastModifiedBy>Manfred Welte</cp:lastModifiedBy>
  <cp:revision>6</cp:revision>
  <cp:lastPrinted>2019-03-04T10:07:00Z</cp:lastPrinted>
  <dcterms:created xsi:type="dcterms:W3CDTF">2019-03-04T08:38:00Z</dcterms:created>
  <dcterms:modified xsi:type="dcterms:W3CDTF">2019-03-04T10:26:00Z</dcterms:modified>
</cp:coreProperties>
</file>